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B8" w:rsidRPr="0048377F" w:rsidRDefault="003220B8" w:rsidP="00017F99">
      <w:pPr>
        <w:shd w:val="clear" w:color="auto" w:fill="FFFFFF"/>
        <w:spacing w:after="0" w:line="240" w:lineRule="auto"/>
        <w:ind w:firstLine="567"/>
        <w:jc w:val="center"/>
        <w:rPr>
          <w:rFonts w:ascii="Times New Roman" w:hAnsi="Times New Roman"/>
          <w:b/>
          <w:bCs/>
          <w:sz w:val="24"/>
          <w:szCs w:val="24"/>
          <w:lang w:eastAsia="tr-TR"/>
        </w:rPr>
      </w:pPr>
      <w:bookmarkStart w:id="0" w:name="_GoBack"/>
      <w:bookmarkEnd w:id="0"/>
      <w:r w:rsidRPr="0048377F">
        <w:rPr>
          <w:rFonts w:ascii="Times New Roman" w:hAnsi="Times New Roman"/>
          <w:b/>
          <w:bCs/>
          <w:sz w:val="24"/>
          <w:szCs w:val="24"/>
          <w:lang w:eastAsia="tr-TR"/>
        </w:rPr>
        <w:t>MİLLÎ EĞİTİM BAKANLIĞI ORTAÖĞRETİM KURUMLARI YÖNETMELİĞİ</w:t>
      </w:r>
    </w:p>
    <w:p w:rsidR="003220B8" w:rsidRPr="0048377F" w:rsidRDefault="003220B8" w:rsidP="00017F99">
      <w:pPr>
        <w:shd w:val="clear" w:color="auto" w:fill="FFFFFF"/>
        <w:spacing w:after="0" w:line="240" w:lineRule="auto"/>
        <w:ind w:firstLine="567"/>
        <w:jc w:val="center"/>
        <w:rPr>
          <w:rFonts w:ascii="Times New Roman" w:hAnsi="Times New Roman"/>
          <w:b/>
          <w:bCs/>
          <w:sz w:val="24"/>
          <w:szCs w:val="24"/>
          <w:lang w:eastAsia="tr-TR"/>
        </w:rPr>
      </w:pPr>
    </w:p>
    <w:p w:rsidR="003220B8" w:rsidRPr="0048377F" w:rsidRDefault="003220B8" w:rsidP="00017F99">
      <w:pPr>
        <w:pStyle w:val="xdefault"/>
        <w:shd w:val="clear" w:color="auto" w:fill="FFFFFF"/>
        <w:spacing w:before="0" w:beforeAutospacing="0" w:after="0" w:afterAutospacing="0"/>
      </w:pPr>
      <w:r w:rsidRPr="0048377F">
        <w:t xml:space="preserve">  1) 7/9/2013-28758 RG</w:t>
      </w:r>
    </w:p>
    <w:p w:rsidR="003220B8" w:rsidRPr="0048377F" w:rsidRDefault="003220B8" w:rsidP="00017F99">
      <w:pPr>
        <w:pStyle w:val="xdefault"/>
        <w:shd w:val="clear" w:color="auto" w:fill="FFFFFF"/>
        <w:spacing w:before="0" w:beforeAutospacing="0" w:after="0" w:afterAutospacing="0"/>
      </w:pPr>
      <w:r w:rsidRPr="0048377F">
        <w:t xml:space="preserve">  2) 19/2/2014-28918 RG</w:t>
      </w:r>
    </w:p>
    <w:p w:rsidR="003220B8" w:rsidRPr="0048377F" w:rsidRDefault="003220B8" w:rsidP="00017F99">
      <w:pPr>
        <w:pStyle w:val="xdefault"/>
        <w:shd w:val="clear" w:color="auto" w:fill="FFFFFF"/>
        <w:spacing w:before="0" w:beforeAutospacing="0" w:after="0" w:afterAutospacing="0"/>
      </w:pPr>
      <w:r w:rsidRPr="0048377F">
        <w:t xml:space="preserve">  3) 21/6/2014-29037 RG</w:t>
      </w:r>
    </w:p>
    <w:p w:rsidR="003220B8" w:rsidRPr="0048377F" w:rsidRDefault="003220B8" w:rsidP="00017F99">
      <w:pPr>
        <w:pStyle w:val="xdefault"/>
        <w:shd w:val="clear" w:color="auto" w:fill="FFFFFF"/>
        <w:spacing w:before="0" w:beforeAutospacing="0" w:after="0" w:afterAutospacing="0"/>
      </w:pPr>
      <w:r w:rsidRPr="0048377F">
        <w:t xml:space="preserve">  4) 13/9/2014-29118 RG</w:t>
      </w:r>
    </w:p>
    <w:p w:rsidR="003220B8" w:rsidRPr="0048377F" w:rsidRDefault="003220B8" w:rsidP="00017F99">
      <w:pPr>
        <w:pStyle w:val="xdefault"/>
        <w:shd w:val="clear" w:color="auto" w:fill="FFFFFF"/>
        <w:spacing w:before="0" w:beforeAutospacing="0" w:after="0" w:afterAutospacing="0"/>
      </w:pPr>
      <w:r w:rsidRPr="0048377F">
        <w:t xml:space="preserve">  5) 19/9/2014-29124 RG</w:t>
      </w:r>
    </w:p>
    <w:p w:rsidR="003220B8" w:rsidRPr="0048377F" w:rsidRDefault="003220B8" w:rsidP="00017F99">
      <w:pPr>
        <w:pStyle w:val="xdefault"/>
        <w:shd w:val="clear" w:color="auto" w:fill="FFFFFF"/>
        <w:spacing w:before="0" w:beforeAutospacing="0" w:after="0" w:afterAutospacing="0"/>
      </w:pPr>
      <w:r w:rsidRPr="0048377F">
        <w:t xml:space="preserve">  6) 1/7/2015-29403 RG</w:t>
      </w:r>
    </w:p>
    <w:p w:rsidR="003220B8" w:rsidRPr="0048377F" w:rsidRDefault="003220B8" w:rsidP="00017F99">
      <w:pPr>
        <w:pStyle w:val="xdefault"/>
        <w:shd w:val="clear" w:color="auto" w:fill="FFFFFF"/>
        <w:spacing w:before="0" w:beforeAutospacing="0" w:after="0" w:afterAutospacing="0"/>
      </w:pPr>
      <w:r w:rsidRPr="0048377F">
        <w:t xml:space="preserve">  7) 28/10/2016-29871 RG</w:t>
      </w:r>
    </w:p>
    <w:p w:rsidR="003220B8" w:rsidRPr="0048377F" w:rsidRDefault="003220B8" w:rsidP="00017F99">
      <w:pPr>
        <w:pStyle w:val="xdefault"/>
        <w:shd w:val="clear" w:color="auto" w:fill="FFFFFF"/>
        <w:spacing w:before="0" w:beforeAutospacing="0" w:after="0" w:afterAutospacing="0"/>
      </w:pPr>
      <w:r w:rsidRPr="0048377F">
        <w:t xml:space="preserve">  8) 26/3/2017-30019 RG</w:t>
      </w:r>
    </w:p>
    <w:p w:rsidR="003220B8" w:rsidRPr="0048377F" w:rsidRDefault="003220B8" w:rsidP="00017F99">
      <w:pPr>
        <w:pStyle w:val="xmsonormal"/>
        <w:shd w:val="clear" w:color="auto" w:fill="FFFFFF"/>
        <w:spacing w:before="0" w:beforeAutospacing="0" w:after="0" w:afterAutospacing="0"/>
      </w:pPr>
      <w:r w:rsidRPr="0048377F">
        <w:t xml:space="preserve">  9) 16/9/2017-30182 RG</w:t>
      </w:r>
    </w:p>
    <w:p w:rsidR="003220B8" w:rsidRPr="0048377F" w:rsidRDefault="003220B8" w:rsidP="00017F99">
      <w:pPr>
        <w:pStyle w:val="xmsonormal"/>
        <w:shd w:val="clear" w:color="auto" w:fill="FFFFFF"/>
        <w:spacing w:before="0" w:beforeAutospacing="0" w:after="0" w:afterAutospacing="0"/>
      </w:pPr>
      <w:r w:rsidRPr="0048377F">
        <w:t>10) 14/2/2018-30332 RG</w:t>
      </w:r>
    </w:p>
    <w:p w:rsidR="003220B8" w:rsidRPr="0048377F" w:rsidRDefault="003220B8" w:rsidP="00017F99">
      <w:pPr>
        <w:pStyle w:val="xmsonormal"/>
        <w:shd w:val="clear" w:color="auto" w:fill="FFFFFF"/>
        <w:spacing w:before="0" w:beforeAutospacing="0" w:after="0" w:afterAutospacing="0"/>
      </w:pPr>
      <w:r w:rsidRPr="0048377F">
        <w:t xml:space="preserve">11) 1/9/2018- 30522 RG </w:t>
      </w:r>
    </w:p>
    <w:p w:rsidR="003220B8" w:rsidRPr="0048377F" w:rsidRDefault="003220B8" w:rsidP="00017F99">
      <w:pPr>
        <w:spacing w:after="0" w:line="240" w:lineRule="auto"/>
        <w:rPr>
          <w:rFonts w:ascii="Times New Roman" w:hAnsi="Times New Roman"/>
          <w:sz w:val="24"/>
          <w:szCs w:val="24"/>
          <w:lang w:eastAsia="tr-TR"/>
        </w:rPr>
      </w:pPr>
      <w:r w:rsidRPr="0048377F">
        <w:rPr>
          <w:rFonts w:ascii="Times New Roman" w:hAnsi="Times New Roman"/>
          <w:sz w:val="24"/>
          <w:szCs w:val="24"/>
        </w:rPr>
        <w:t xml:space="preserve">12) 12/7/2019- </w:t>
      </w:r>
      <w:r w:rsidRPr="0048377F">
        <w:rPr>
          <w:rFonts w:ascii="Times New Roman" w:hAnsi="Times New Roman"/>
          <w:bCs/>
          <w:sz w:val="24"/>
          <w:szCs w:val="24"/>
          <w:lang w:eastAsia="tr-TR"/>
        </w:rPr>
        <w:t>30829 RG</w:t>
      </w:r>
      <w:r w:rsidRPr="0048377F">
        <w:rPr>
          <w:rFonts w:ascii="Times New Roman" w:hAnsi="Times New Roman"/>
          <w:sz w:val="24"/>
          <w:szCs w:val="24"/>
          <w:lang w:eastAsia="tr-TR"/>
        </w:rPr>
        <w:t xml:space="preserve"> </w:t>
      </w:r>
    </w:p>
    <w:p w:rsidR="003220B8" w:rsidRDefault="003220B8" w:rsidP="00017F99">
      <w:pPr>
        <w:spacing w:after="0" w:line="240" w:lineRule="auto"/>
        <w:rPr>
          <w:rFonts w:ascii="Times New Roman" w:hAnsi="Times New Roman"/>
          <w:sz w:val="24"/>
          <w:szCs w:val="24"/>
          <w:lang w:eastAsia="tr-TR"/>
        </w:rPr>
      </w:pPr>
      <w:r w:rsidRPr="0048377F">
        <w:rPr>
          <w:rFonts w:ascii="Times New Roman" w:hAnsi="Times New Roman"/>
          <w:sz w:val="24"/>
          <w:szCs w:val="24"/>
          <w:lang w:eastAsia="tr-TR"/>
        </w:rPr>
        <w:t>13) 5/09/2019- 30879 RG</w:t>
      </w:r>
    </w:p>
    <w:p w:rsidR="003220B8" w:rsidRPr="0048377F" w:rsidRDefault="003220B8" w:rsidP="00017F99">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14) </w:t>
      </w:r>
      <w:r w:rsidRPr="00F84783">
        <w:rPr>
          <w:rFonts w:ascii="Times New Roman" w:hAnsi="Times New Roman"/>
          <w:bCs/>
          <w:sz w:val="24"/>
          <w:szCs w:val="24"/>
          <w:lang w:eastAsia="tr-TR"/>
        </w:rPr>
        <w:t>8/5/2020-31121 RG</w:t>
      </w:r>
    </w:p>
    <w:p w:rsidR="003220B8" w:rsidRPr="0048377F" w:rsidRDefault="003220B8" w:rsidP="00017F99">
      <w:pPr>
        <w:shd w:val="clear" w:color="auto" w:fill="FFFFFF"/>
        <w:spacing w:after="0" w:line="240" w:lineRule="auto"/>
        <w:ind w:firstLine="567"/>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Genel Hükümler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Amaç, Kapsam, Dayanak ve Tanımlar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Amaç</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w:t>
      </w:r>
      <w:r w:rsidRPr="0048377F">
        <w:rPr>
          <w:rFonts w:ascii="Times New Roman" w:hAnsi="Times New Roman"/>
          <w:sz w:val="24"/>
          <w:szCs w:val="24"/>
          <w:lang w:eastAsia="tr-TR"/>
        </w:rPr>
        <w:t>- (1) Bu Yönetmeliğin amacı, Millî Eğitim Bakanlığına bağlı resmî ve özel örgün ortaöğretim kurumlarında eğitim, öğretim, yönetim ve işleyişe ilişkin usul ve esasları düzenlemektir.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Kapsam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w:t>
      </w:r>
      <w:r w:rsidRPr="0048377F">
        <w:rPr>
          <w:rFonts w:ascii="Times New Roman" w:hAnsi="Times New Roman"/>
          <w:sz w:val="24"/>
          <w:szCs w:val="24"/>
          <w:lang w:eastAsia="tr-TR"/>
        </w:rPr>
        <w:t>- (1) Bu Yönetmelik, Millî Eğitim Bakanlığına bağlı resmî ve özel örgün ortaöğretim kurumlarının eğitim, öğretim, yönetim ve işleyişine ilişkin usul ve esasları kapsar.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Dayanak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xml:space="preserve">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1 sayılı Cumhurbaşkanlığı Teşkilatı Hakkında Cumhurbaşkanlığı Kararnamesinin 301 inci maddesine dayanılarak hazırlanmıştır.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Tanımlar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w:t>
      </w:r>
      <w:r w:rsidRPr="0048377F">
        <w:rPr>
          <w:rFonts w:ascii="Times New Roman" w:hAnsi="Times New Roman"/>
          <w:sz w:val="24"/>
          <w:szCs w:val="24"/>
          <w:lang w:eastAsia="tr-TR"/>
        </w:rPr>
        <w:t>- (1) Bu Yönetmelikte geçen;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Alan: Ortaöğretim kurumlarında ortak özelliklere sahip birden fazla meslek dalını içeren; bilgi, beceri, tutum, davranış ve istihdam imkânı sağlayan programların her birini,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Bakanlık: Millî Eğitim Bakanlığını,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Bilişim araçları: Ses ve görüntü kaydı yapma özelliği olan cep telefonu, kamera, tablet, bilgisayar, akıllı saat ve benzeri araçları,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Ders yılı: Derslerin başladığı tarihten kesildiği tarihe kadar geçen süreyi,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Dönem: Ders yılının başladığı tarihten yarıyıl tatiline, yarıyıl tatili bitiminden ders kesimine kadar geçen süreyi,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e-Okul: Eğitim, öğretim ve yönetimle ilgili iş ve işlemlerin elektronik ortamda yürütüldüğü ve bilgilerin muhafaza edildiği sistemi,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Geçiş: Öğrencilerin farklı program, tür, alan, dal veya ortaöğretim kurumları arasında yapılan değişikliği,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Nakil: Aynı tür program, alan veya dalda öğrenim gören öğrencilerin ortaöğretim kurumları arasında yer değişikliğini,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Ortaöğretim Kurumu: Ortaokul veya imam-hatip ortaokulundan sonra </w:t>
      </w:r>
      <w:r w:rsidRPr="0048377F">
        <w:rPr>
          <w:rFonts w:ascii="Times New Roman" w:hAnsi="Times New Roman"/>
          <w:b/>
          <w:bCs/>
          <w:sz w:val="24"/>
          <w:szCs w:val="24"/>
          <w:lang w:eastAsia="tr-TR"/>
        </w:rPr>
        <w:t>(Ek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hazırlık sınıfları hariç</w:t>
      </w:r>
      <w:r w:rsidRPr="0048377F">
        <w:rPr>
          <w:rFonts w:ascii="Times New Roman" w:hAnsi="Times New Roman"/>
          <w:sz w:val="24"/>
          <w:szCs w:val="24"/>
          <w:lang w:eastAsia="tr-TR"/>
        </w:rPr>
        <w:t> dört yıllık eğitim ve öğretim veren, resmî ve özel örgün eğitim okul ve kurumlarının her birini,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Öğrenci: Ortaöğretim kurumlarında örgün eğitim görenler ile mesleki eğitim merkezlerinde kalfalık ve ustalık eğitimi görenleri,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 Öğrenme Kazanımları: Herhangi bir öğrenme sürecinin tamamlanmasından sonra bireyin sahip olduğu bilgi, beceri ve yetkinlikleri,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Öğretim yılı/eğitim ve öğretim yılı: Ders yılının başladığı tarihten ertesi ders yılının başladığı tarihe kadar geçen süreyi,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r) Ölçme araçları: Öğrencilerin bilgi, beceri ve kazanımlarının ölçülmesinde başvurulacak yazılı ve uygulamalı sınavlar, performans çalışması ve projeyi,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s)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 Sınav analizi: Sınav sonuçlarının soru, şube ve sınıf bazında ayrıntılı olarak değerlendirilmesi,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u) </w:t>
      </w:r>
      <w:r w:rsidRPr="0048377F">
        <w:rPr>
          <w:rFonts w:ascii="Times New Roman" w:hAnsi="Times New Roman"/>
          <w:b/>
          <w:bCs/>
          <w:sz w:val="24"/>
          <w:szCs w:val="24"/>
          <w:lang w:eastAsia="tr-TR"/>
        </w:rPr>
        <w:t>(Mülga:RG-13/9/2014-29118)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ü)</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y) Zümre öğretmenler kurulu: Aynı dersi okutan öğretmenlerle varsa diğer eğitici personelden oluşan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z)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Kalfalık ve ustalık eğitimi ile mesleki ve teknik kurs programlarının uygulandığı eğitim kurumunu,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aa</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(Ek:RG-26/3/2017-30019) (Mülga:RG-1/9/2018-30522)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bb</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Önceki öğrenme: Bireylerin örgün, yaygın ve/veya serbest öğrenme yoluyla edinmiş olduğu öğrenme kazanımlarını,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cc)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Destek eğitim odası: 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kaynaştırma/bütünleştirme yoluyla eğitimlerine devam eden öğrenciler ile özel yetenekli öğrencilere ihtiyaç duydukları alanlarda destek eğitim hizmetleri verilmesi için düzenlenmiş ortamı,</w:t>
      </w:r>
    </w:p>
    <w:p w:rsidR="003220B8" w:rsidRPr="0048377F" w:rsidRDefault="003220B8" w:rsidP="00575E3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çç</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İş sağlığı ve güvenliği: İşyerlerinde işlerin yürütülmesi sırasında, çeşitli nedenlerden kaynaklanan sağlığa zarar verebilecek koşullardan korunmak amacıyla yapılan sistemli ve bilimsel çalışmaları,</w:t>
      </w:r>
    </w:p>
    <w:p w:rsidR="003220B8" w:rsidRPr="0048377F" w:rsidRDefault="003220B8" w:rsidP="00575E3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dd</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xml:space="preserve">  </w:t>
      </w:r>
      <w:r w:rsidRPr="0048377F">
        <w:rPr>
          <w:rFonts w:ascii="Times New Roman" w:hAnsi="Times New Roman"/>
          <w:b/>
          <w:bCs/>
          <w:sz w:val="24"/>
          <w:szCs w:val="24"/>
          <w:lang w:eastAsia="tr-TR"/>
        </w:rPr>
        <w:t>(Değişikibare:RG-5/9/2019-30879)</w:t>
      </w:r>
      <w:r w:rsidRPr="0048377F">
        <w:rPr>
          <w:rFonts w:ascii="Times New Roman" w:hAnsi="Times New Roman"/>
          <w:sz w:val="24"/>
          <w:szCs w:val="24"/>
          <w:lang w:eastAsia="tr-TR"/>
        </w:rPr>
        <w:t xml:space="preserve"> Kaynaştırma/ Bütünleştirme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r w:rsidRPr="0048377F">
        <w:rPr>
          <w:rFonts w:ascii="Times New Roman" w:hAnsi="Times New Roman"/>
          <w:b/>
          <w:bCs/>
          <w:sz w:val="24"/>
          <w:szCs w:val="24"/>
          <w:lang w:eastAsia="tr-TR"/>
        </w:rPr>
        <w:t xml:space="preserve">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ee</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xml:space="preserve"> Kurum: Millî Eğitim Bakanlığına bağlı her derece ve türdeki okul, merkez, pansiyon, uygulama oteli, öğretmen akademisi ve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enstitüsü, olgunlaşma enstitüsü ile sosyal tesisleri,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ff</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Mesleki ve teknik ortaöğretim kurumu: Mesleki ve teknik Anadolu lisesi, mesleki ve teknik eğitim merkezi, çok programlı Anadolu lisesi, özel eğitim meslek lisesi ile mesleki eğitim merkezini,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gg</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Özel eğitim sınıfı: Mesleki ve teknik ortaöğretim kurumlarında durumları ayrı bir sınıfta eğitim görmeyi gerektiren özel eğitim ihtiyacı olan öğrenciler için özel eğitim programı uygulamak üzere açılan sınıfları,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lastRenderedPageBreak/>
        <w:t>ğğ</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Merkezi sınav: Fen liseleri, sosyal bilimler liseleri,  proje uygulayan eğitim kurumları ile mesleki ve teknik Anadolu liselerinin Anadolu teknik programlarına öğrenci yerleştirme amacıyla Bakanlıkça yapılan sınavı,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hh</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Merkezi sınav puanı: Fen liseleri, sosyal bilimler liseleri, proje uygulayan eğitim kurumları ile mesleki ve teknik Anadolu liselerinin Anadolu teknik programlarına öğrenci yerleştirmede kullanılan Bakanlıkça yapılan sınav puanını,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ıı</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Merkezi sınav puanıyla öğrenci alan okul: Fen liseleri, sosyal bilimler liseleri, proje uygulayan eğitim kurumları ile mesleki ve teknik Anadolu liselerinin Anadolu teknik programlarını,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ii)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Ortaokul başarı puanı (OBP): Ortaokulun 6, 7 ve 8. sınıf seviyesinde alınan yılsonu başarı puanlarının aritmetik ortalamasını,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jj</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kk</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xml:space="preserve"> Proje uygulayan eğitim kurumu: 1/9/2016 tarihli ve 29818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Özel Program ve Proje Uygulayan Eğitim Kurumları Yönetmeliği kapsamında Bakanlıkça belirlenen okulu,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ll</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Mesleki eğitim merkezi programı uygulayan okul/kurumların eğitim, öğretim ve yönetimle ilgili iş ve işlemlerin elektronik ortamda yürütüldüğü ve bilgilerin muhafaza edildiği sistemi,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mm)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İzleme araştırması: Öğrencilerin öğrenme eksikliklerini ortaya koymak için yapılan ölçme çalışmaları ile bu çalışmaların yanında anketlerin de uygulanmasını,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nn</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oo</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Eğitim ortamı: Eğitim kurumu ile kuruma bağlı sosyal tesis, alan, pansiyon ve benzeri eklentiler ile ders işlenen ortamları,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öö</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e-</w:t>
      </w:r>
      <w:proofErr w:type="spellStart"/>
      <w:r w:rsidRPr="0048377F">
        <w:rPr>
          <w:rFonts w:ascii="Times New Roman" w:hAnsi="Times New Roman"/>
          <w:sz w:val="24"/>
          <w:szCs w:val="24"/>
          <w:lang w:eastAsia="tr-TR"/>
        </w:rPr>
        <w:t>Portfolyo</w:t>
      </w:r>
      <w:proofErr w:type="spellEnd"/>
      <w:r w:rsidRPr="0048377F">
        <w:rPr>
          <w:rFonts w:ascii="Times New Roman" w:hAnsi="Times New Roman"/>
          <w:sz w:val="24"/>
          <w:szCs w:val="24"/>
          <w:lang w:eastAsia="tr-TR"/>
        </w:rP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pp</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Yerleşim yeri: Eğitim kurumunun bulunduğu köy, belde, ilçe ve merkez ilçe merkezi ile büyükşehir statüsündeki illerin her bir ilçe merkezi ve bağımsız mahallelerini,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ifade eder.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İlkeler, Ortaöğretim Kurumlarının Kuruluşu ve Amaçları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İlkeler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w:t>
      </w:r>
      <w:r w:rsidRPr="0048377F">
        <w:rPr>
          <w:rFonts w:ascii="Times New Roman" w:hAnsi="Times New Roman"/>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Ortaöğretim kurumlarının kuruluşu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w:t>
      </w:r>
      <w:r w:rsidRPr="0048377F">
        <w:rPr>
          <w:rFonts w:ascii="Times New Roman" w:hAnsi="Times New Roman"/>
          <w:sz w:val="24"/>
          <w:szCs w:val="24"/>
          <w:lang w:eastAsia="tr-TR"/>
        </w:rPr>
        <w:t>- (1) Ortaöğretim kurumları, ortaokul veya imam-hatip ortaokulu üzerine öğrenim süresi dört yıl olan yatılı ve/veya gündüzlü olarak eğitim ve öğretim veren kurumlardır.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Bu kurumlar;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(Değişik:RG-21/6/2014-29037) </w:t>
      </w:r>
      <w:r w:rsidRPr="0048377F">
        <w:rPr>
          <w:rFonts w:ascii="Times New Roman" w:hAnsi="Times New Roman"/>
          <w:sz w:val="24"/>
          <w:szCs w:val="24"/>
          <w:lang w:eastAsia="tr-TR"/>
        </w:rPr>
        <w:t>Fen liseleri, sosyal bilimler liseleri, Anadolu liseleri, güzel sanatlar liseleri ve spor liseleri,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Anadolu imam hatip liseleri,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Mesleki ve teknik Anadolu liseleri, mesleki ve teknik eğitim merkezleri, çok programlı Anadolu liseleri, özel eğitim meslek liseleri ile mesleki eğitim merkezlerinden,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(Ek:RG-1/9/2018-3052</w:t>
      </w:r>
      <w:r w:rsidRPr="0048377F">
        <w:rPr>
          <w:rFonts w:ascii="Times New Roman" w:hAnsi="Times New Roman"/>
          <w:sz w:val="24"/>
          <w:szCs w:val="24"/>
          <w:lang w:eastAsia="tr-TR"/>
        </w:rPr>
        <w:t>2) Eğitim kampüslerinden,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Bünyesinde özel ortaöğretim programı uygulanan </w:t>
      </w:r>
      <w:proofErr w:type="spellStart"/>
      <w:r w:rsidRPr="0048377F">
        <w:rPr>
          <w:rFonts w:ascii="Times New Roman" w:hAnsi="Times New Roman"/>
          <w:sz w:val="24"/>
          <w:szCs w:val="24"/>
          <w:lang w:eastAsia="tr-TR"/>
        </w:rPr>
        <w:t>ARGEM’den</w:t>
      </w:r>
      <w:proofErr w:type="spellEnd"/>
      <w:r w:rsidRPr="0048377F">
        <w:rPr>
          <w:rFonts w:ascii="Times New Roman" w:hAnsi="Times New Roman"/>
          <w:sz w:val="24"/>
          <w:szCs w:val="24"/>
          <w:lang w:eastAsia="tr-TR"/>
        </w:rPr>
        <w:t>,</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Ortaöğretim kurumlarının açılması, kapatılması ve ad verilmesine ilişkin usul ve esaslar Bakanlıkça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Ortaöğretim kurumlarının amaçları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w:t>
      </w:r>
      <w:r w:rsidRPr="0048377F">
        <w:rPr>
          <w:rFonts w:ascii="Times New Roman" w:hAnsi="Times New Roman"/>
          <w:sz w:val="24"/>
          <w:szCs w:val="24"/>
          <w:lang w:eastAsia="tr-TR"/>
        </w:rPr>
        <w:t>- (1) Ortaöğretim kurumları;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Öğrencileri ortaöğretim düzeyinde ortak bir genel kültür vererek yükseköğretime, mesleğe, hayata ve iş alanlarına hazırlamayı,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Eğitim ve istihdam ilişkilerinin Bakanlık ilke ve politikalarına uygun olarak sağlıklı, dengeli ve dinamik bir yapıya kavuşturulmasını,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Öğrencilerin öz güven, öz denetim ve sorumluluk duygularının geliştirilmesini,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Öğrencilere çalışma ve dayanışma alışkanlığı kazandırmayı,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Anadolu imam hatip liselerinde; imamlık, hatiplik ve Kur’an kursu öğreticiliği gibi dinî hizmetlerin yerine getirilmesine kaynaklık edecek gerekli bilgi ve becerilerin kazandırılmasını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Öğrencilerin dünyadaki gelişme ve değişmeleri izleyebilecek düzeyde yabancı dil öğrenebilmelerini,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Öğrencilerin bilgi ve becerilerini kullanarak proje geliştirerek bilgi üretebilmelerini,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Teknolojiden yararlanarak nitelikli eğitim verilmesini,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Hayat boyu öğrenmenin bireylere benimsetilmesini,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Eğitim, üretim ve hizmette uluslararası standartlara uyulmasını ve belgelendirmenin özendirilmesini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amaçlar.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Ayrıca: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Fen liseleri, fen ve matematik alanlarında; sosyal bilimler liseleri, edebiyat ve sosyal bilimler alanlarında öğrencilerin bilim insanı olarak yetiştirilmelerine kaynaklık etmeyi,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(Mülga:RG-21/6/2014-29037)</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Güzel sanatlar liseleri, öğrencilere güzel sanatlarla ilgili temel bilgi ve beceriler kazandırmayı ve güzel sanatlar alanında nitelikli insan yetiştirilmesine kaynaklık etmeyi,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ç) Spor liseleri, öğrencilere beden eğitimi ve spor alanında temel bilgi ve beceriler kazandırmayı, beden eğitimi ve spor alanında nitelikli insan yetiştirilmesine kaynaklık etmeyi,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Mesleki ve teknik ortaöğretim kurumlarında;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Önceki öğrenmelerin tanınması, mesleki eğitim belgelerinin denkliği ve belgelendirilmesini,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amaçlar.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Eğitim ve öğretim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Eğitim ve Öğretim Etkinlikleri, Ders Süresi ve Günlük Çalışma Saatleri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ve öğretim etkinlikleri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w:t>
      </w:r>
      <w:r w:rsidRPr="0048377F">
        <w:rPr>
          <w:rFonts w:ascii="Times New Roman" w:hAnsi="Times New Roman"/>
          <w:sz w:val="24"/>
          <w:szCs w:val="24"/>
          <w:lang w:eastAsia="tr-TR"/>
        </w:rPr>
        <w:t>- (1) Eğitim ve öğretim etkinlikleri;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Uygulanan program tür ve içeriklerine uygun olarak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 işletme ve/veya programların özelliğine uygun mekânlarda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Yabancı dil, Kur’an-ı Kerim ve meslek derslerinde şube ve grup oluşturulurken okulların, programların ve derslerin özelliklerinin yanı sıra öğrenci seviyeleri de dikkate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(5) </w:t>
      </w:r>
      <w:r w:rsidRPr="0048377F">
        <w:rPr>
          <w:rFonts w:ascii="Times New Roman" w:hAnsi="Times New Roman"/>
          <w:b/>
          <w:bCs/>
          <w:sz w:val="24"/>
          <w:szCs w:val="24"/>
          <w:lang w:eastAsia="tr-TR"/>
        </w:rPr>
        <w:t>(Ek:RG-14/2/2018-30332)</w:t>
      </w:r>
      <w:r w:rsidRPr="0048377F">
        <w:rPr>
          <w:rFonts w:ascii="Times New Roman" w:hAnsi="Times New Roman"/>
          <w:sz w:val="24"/>
          <w:szCs w:val="24"/>
          <w:lang w:eastAsia="tr-TR"/>
        </w:rPr>
        <w:t> Ortaöğretim kurumlarında, destekleme ve yetiştirme kursları açılabilir. Bu kurslarla ilgili usul ve esaslar, Bakanlıkça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Ders süresi ve günlük çalışma saatleri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okul zümre başkanlarından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Dersler, zümre öğretmenler kurulunun önerisi ve okul müdürünün onayı ile blok olarak da yapılabilir. Ancak her blok ders, iki ders saati süresiyle sınırlıdır.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(Değişik:RG-28/10/2016-29871) </w:t>
      </w:r>
      <w:r w:rsidRPr="0048377F">
        <w:rPr>
          <w:rFonts w:ascii="Times New Roman" w:hAnsi="Times New Roman"/>
          <w:sz w:val="24"/>
          <w:szCs w:val="24"/>
          <w:lang w:eastAsia="tr-TR"/>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48377F">
        <w:rPr>
          <w:rFonts w:ascii="Times New Roman" w:hAnsi="Times New Roman"/>
          <w:b/>
          <w:bCs/>
          <w:sz w:val="24"/>
          <w:szCs w:val="24"/>
          <w:lang w:eastAsia="tr-TR"/>
        </w:rPr>
        <w:t>(Ek cümle:RG-16/9/2017-30182)</w:t>
      </w:r>
      <w:r w:rsidRPr="0048377F">
        <w:rPr>
          <w:rFonts w:ascii="Times New Roman" w:hAnsi="Times New Roman"/>
          <w:sz w:val="24"/>
          <w:szCs w:val="24"/>
          <w:lang w:eastAsia="tr-TR"/>
        </w:rPr>
        <w:t> Ayrıca yoğunlaştırılmış eğitim programına göre işletmelerde mesleki eğitim haftalık azami çalışma saatini geçmemek şartıyla velinin veya reşit ise öğrencinin isteği doğrultusunda haftada 6 gün olarak da planlanabilir.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t>(5)</w:t>
      </w:r>
      <w:r w:rsidRPr="0048377F">
        <w:rPr>
          <w:rFonts w:ascii="Times New Roman" w:hAnsi="Times New Roman"/>
          <w:b/>
          <w:bCs/>
          <w:sz w:val="24"/>
          <w:szCs w:val="24"/>
          <w:lang w:eastAsia="tr-TR"/>
        </w:rPr>
        <w:t> (Ek:RG-13/9/2014-29118) </w:t>
      </w:r>
      <w:r w:rsidRPr="0048377F">
        <w:rPr>
          <w:rFonts w:ascii="Times New Roman" w:hAnsi="Times New Roman"/>
          <w:sz w:val="24"/>
          <w:szCs w:val="24"/>
          <w:lang w:eastAsia="tr-TR"/>
        </w:rPr>
        <w:t xml:space="preserve"> Anadolu imam hatip liselerinde eğitim ve öğretim yılı süresince; imamlık, hatiplik, vaizlik, müezzinlik, </w:t>
      </w:r>
      <w:proofErr w:type="spellStart"/>
      <w:r w:rsidRPr="0048377F">
        <w:rPr>
          <w:rFonts w:ascii="Times New Roman" w:hAnsi="Times New Roman"/>
          <w:sz w:val="24"/>
          <w:szCs w:val="24"/>
          <w:lang w:eastAsia="tr-TR"/>
        </w:rPr>
        <w:t>kur’an</w:t>
      </w:r>
      <w:proofErr w:type="spellEnd"/>
      <w:r w:rsidRPr="0048377F">
        <w:rPr>
          <w:rFonts w:ascii="Times New Roman" w:hAnsi="Times New Roman"/>
          <w:sz w:val="24"/>
          <w:szCs w:val="24"/>
          <w:lang w:eastAsia="tr-TR"/>
        </w:rPr>
        <w:t xml:space="preserve"> kursu öğreticiliği ve benzeri mesleki uygulamaya yönelik eğitimler ilgili kurumlarla iş birliği içerisinde yürütülür.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Öğretim Programları, Dersler,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Ders Kitapları, Eğitim ve Öğretim Materyalleri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Öğretim programları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w:t>
      </w:r>
      <w:r w:rsidRPr="0048377F">
        <w:rPr>
          <w:rFonts w:ascii="Times New Roman" w:hAnsi="Times New Roman"/>
          <w:sz w:val="24"/>
          <w:szCs w:val="24"/>
          <w:lang w:eastAsia="tr-TR"/>
        </w:rPr>
        <w:t>- (1) Ortaöğretim kurumlarında;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ç) Alan ve dal dersleri, öğrenciyi hedeflediği yükseköğretim programlarına ve/veya mesleğe, iş alanlarına yönelten ve bu yönde gelişme imkânı sağlayan derslerdir.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Seçmeli dersler, öğrencilerin hedefledikleri ve yöneldikleri alanda gelişmelerine veya ilgi ve istekleri doğrultusunda çeşitli programlarda ilerlemelerine, kişisel yeteneklerini geliştirmelerine imkân sağlayan derslerdir.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kaynaştırma/bütünleştirme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 xml:space="preserve">7/7/2018 tarihli ve 30471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Derslerin öğretimi Türkçe yapılır. Ancak </w:t>
      </w:r>
      <w:r w:rsidRPr="0048377F">
        <w:rPr>
          <w:rFonts w:ascii="Times New Roman" w:hAnsi="Times New Roman"/>
          <w:b/>
          <w:bCs/>
          <w:sz w:val="24"/>
          <w:szCs w:val="24"/>
          <w:lang w:eastAsia="tr-TR"/>
        </w:rPr>
        <w:t>(Değişik ibare:RG-14/2/2018-30332)</w:t>
      </w:r>
      <w:r w:rsidRPr="0048377F">
        <w:rPr>
          <w:rFonts w:ascii="Times New Roman" w:hAnsi="Times New Roman"/>
          <w:sz w:val="24"/>
          <w:szCs w:val="24"/>
          <w:lang w:eastAsia="tr-TR"/>
        </w:rPr>
        <w:t> merkezi sınav puanı ile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w:t>
      </w:r>
      <w:r w:rsidRPr="0048377F">
        <w:rPr>
          <w:rFonts w:ascii="Times New Roman" w:hAnsi="Times New Roman"/>
          <w:b/>
          <w:bCs/>
          <w:sz w:val="24"/>
          <w:szCs w:val="24"/>
          <w:lang w:eastAsia="tr-TR"/>
        </w:rPr>
        <w:t>(Ek:RG-12/7/2019-30829)</w:t>
      </w:r>
      <w:r w:rsidRPr="0048377F">
        <w:rPr>
          <w:rFonts w:ascii="Times New Roman" w:hAnsi="Times New Roman"/>
          <w:sz w:val="24"/>
          <w:szCs w:val="24"/>
          <w:lang w:eastAsia="tr-TR"/>
        </w:rPr>
        <w:t> Mesleki eğitim merkezlerinde temel dersler; asgarî ortak bir genel kültür veren, toplum sorunlarına duyarlı, yurdun ekonomik kalkınmasına katkıda bulunma bilincini ve gücünü kazandırmayı amaçlayan, hayata ve iş alanlarına hazırlayan derslerdir.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Bakanlıkça hazırlanan öğretim programları esas alınarak ARGEM öğrencilerine ilgi, istek, yetenek ve yeterlilikleri doğrultusunda belirlenen ilgili mevzuat hükümlerine göre özel ortaöğretim programı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9 uncu sınıf öncesi hazırlık sınıfı öğretim programlarında aşağıdaki esaslara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48377F">
        <w:rPr>
          <w:rFonts w:ascii="Times New Roman" w:hAnsi="Times New Roman"/>
          <w:b/>
          <w:bCs/>
          <w:sz w:val="24"/>
          <w:szCs w:val="24"/>
          <w:lang w:eastAsia="tr-TR"/>
        </w:rPr>
        <w:t>(Ek cümle:RG-28/10/2016-29871)</w:t>
      </w:r>
      <w:r w:rsidRPr="0048377F">
        <w:rPr>
          <w:rFonts w:ascii="Times New Roman" w:hAnsi="Times New Roman"/>
          <w:sz w:val="24"/>
          <w:szCs w:val="24"/>
          <w:lang w:eastAsia="tr-TR"/>
        </w:rPr>
        <w:t>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merkezlerinde kalfalık ve ustalık programları uygulanır, teorik ve pratik eğitim birbirini tamamlayacak şekilde planlanır ve yürütülür. </w:t>
      </w:r>
      <w:r w:rsidRPr="0048377F">
        <w:rPr>
          <w:rFonts w:ascii="Times New Roman" w:hAnsi="Times New Roman"/>
          <w:b/>
          <w:bCs/>
          <w:sz w:val="24"/>
          <w:szCs w:val="24"/>
          <w:lang w:eastAsia="tr-TR"/>
        </w:rPr>
        <w:t>(Ek cümle:RG-12/7/2019-30829) </w:t>
      </w:r>
      <w:r w:rsidRPr="0048377F">
        <w:rPr>
          <w:rFonts w:ascii="Times New Roman" w:hAnsi="Times New Roman"/>
          <w:sz w:val="24"/>
          <w:szCs w:val="24"/>
          <w:lang w:eastAsia="tr-TR"/>
        </w:rPr>
        <w:t>Bu merkezlerde verilen temel derslere ek olarak isteyen öğrencilere diplomaya götüren fark dersleri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Ders seçimi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Derslerin seçimi ve buna yönelik açıklamalar ikinci dönemin ilk haftasında okul müdürlüğünce öğrencilere duyurulur.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9 uncu sınıfa yeni başlayan öğrencilerin ders seçimleri ile seçilen derslerde değişiklik yapılmasına ilişkin işlemler ders yılının ilk haftası içinde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(Değişik:RG-5/9/2019-30879) </w:t>
      </w:r>
      <w:r w:rsidRPr="0048377F">
        <w:rPr>
          <w:rFonts w:ascii="Times New Roman" w:hAnsi="Times New Roman"/>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w:t>
      </w:r>
      <w:proofErr w:type="spellStart"/>
      <w:r w:rsidRPr="0048377F">
        <w:rPr>
          <w:rFonts w:ascii="Times New Roman" w:hAnsi="Times New Roman"/>
          <w:sz w:val="24"/>
          <w:szCs w:val="24"/>
          <w:lang w:eastAsia="tr-TR"/>
        </w:rPr>
        <w:t>ARGEM’de</w:t>
      </w:r>
      <w:proofErr w:type="spellEnd"/>
      <w:r w:rsidRPr="0048377F">
        <w:rPr>
          <w:rFonts w:ascii="Times New Roman" w:hAnsi="Times New Roman"/>
          <w:sz w:val="24"/>
          <w:szCs w:val="24"/>
          <w:lang w:eastAsia="tr-TR"/>
        </w:rPr>
        <w:t> bu şartlar aranmaz.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 (5) </w:t>
      </w:r>
      <w:r w:rsidRPr="0048377F">
        <w:rPr>
          <w:rFonts w:ascii="Times New Roman" w:hAnsi="Times New Roman"/>
          <w:b/>
          <w:bCs/>
          <w:sz w:val="24"/>
          <w:szCs w:val="24"/>
          <w:lang w:eastAsia="tr-TR"/>
        </w:rPr>
        <w:t>(Ek:RG-13/9/2014-29118) </w:t>
      </w:r>
      <w:r w:rsidRPr="0048377F">
        <w:rPr>
          <w:rFonts w:ascii="Times New Roman" w:hAnsi="Times New Roman"/>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Haftalık ders programı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Haftalık ders programı düzenlenirken: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Okulların eğitim ortamı, öğretmen durumu, engelli öğretmenler, engelli çocuğu bulunanlar, süt izni kullananlar, fizikî şartlar ve pedagojik esaslar göz önünde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Dersler, özelliklerine göre üst üste veya haftanın belirli günlerine dengeli olarak dağıtılır. Bayrak törenleri dikkate alınarak beden eğitimi ve müzik derslerinin haftanın ilk ve son iş gününe konulmasına özen gösterilir.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Uygulamalı meslek dersleri, imkânlar ölçüsünde birbirini izleyecek şekilde planlanır.</w:t>
      </w:r>
    </w:p>
    <w:p w:rsidR="003220B8" w:rsidRPr="0048377F" w:rsidRDefault="003220B8" w:rsidP="00B90583">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Programda teorik ve uygulamalı derslere aynı günde yer verilmesi durumunda, teorik derslere öğleden önce, uygulamalı derslere ise öğleden sonraki saatlerde yer verilmesine özen gösterilir.</w:t>
      </w:r>
    </w:p>
    <w:p w:rsidR="003220B8" w:rsidRPr="0048377F" w:rsidRDefault="003220B8" w:rsidP="00B90583">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Ders kitapları, eğitim ve öğretim materyalleri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w:t>
      </w:r>
      <w:r w:rsidRPr="0048377F">
        <w:rPr>
          <w:rFonts w:ascii="Times New Roman" w:hAnsi="Times New Roman"/>
          <w:sz w:val="24"/>
          <w:szCs w:val="24"/>
          <w:lang w:eastAsia="tr-TR"/>
        </w:rPr>
        <w:t>- (1) Ders kitapları Bakanlıkça belirlenir, Tebliğler Dergisinde ve/veya elektronik ortamda yayımlanarak ilan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Ders Kitapları ve Eğitim Araçları Yönetmeliği hükümlerine uyulur. </w:t>
      </w:r>
      <w:r w:rsidRPr="0048377F">
        <w:rPr>
          <w:rFonts w:ascii="Times New Roman" w:hAnsi="Times New Roman"/>
          <w:b/>
          <w:bCs/>
          <w:sz w:val="24"/>
          <w:szCs w:val="24"/>
          <w:lang w:eastAsia="tr-TR"/>
        </w:rPr>
        <w:t>(Değişik cümle:RG-16/9/2017-30182)</w:t>
      </w:r>
      <w:r w:rsidRPr="0048377F">
        <w:rPr>
          <w:rFonts w:ascii="Times New Roman" w:hAnsi="Times New Roman"/>
          <w:sz w:val="24"/>
          <w:szCs w:val="24"/>
          <w:lang w:eastAsia="tr-TR"/>
        </w:rPr>
        <w:t> Mesleki ve teknik alan dal derslerinde ise çerçeve öğretim programlarında modüllere ait bireysel öğrenme materyalleri, eğitim araç ve gereçleri kullanılır.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Resmî Tatil Günleri ve Çalışma Takvimi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Resmî tatil günleri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Okulların </w:t>
      </w:r>
      <w:r w:rsidRPr="0048377F">
        <w:rPr>
          <w:rFonts w:ascii="Times New Roman" w:hAnsi="Times New Roman"/>
          <w:b/>
          <w:bCs/>
          <w:sz w:val="24"/>
          <w:szCs w:val="24"/>
          <w:lang w:eastAsia="tr-TR"/>
        </w:rPr>
        <w:t>(Değişik ibare:RG-12/7/2019-30829)</w:t>
      </w:r>
      <w:r w:rsidRPr="0048377F">
        <w:rPr>
          <w:rFonts w:ascii="Times New Roman" w:hAnsi="Times New Roman"/>
          <w:sz w:val="24"/>
          <w:szCs w:val="24"/>
          <w:lang w:eastAsia="tr-TR"/>
        </w:rPr>
        <w:t>  hafta sonu tatili , ara tatil,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Öğleden sonra tatil olan günlerde yarım gün programı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Çalışma takvimi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 cümle:RG-12/7/2019-30829)</w:t>
      </w:r>
      <w:r w:rsidRPr="0048377F">
        <w:rPr>
          <w:rFonts w:ascii="Times New Roman" w:hAnsi="Times New Roman"/>
          <w:sz w:val="24"/>
          <w:szCs w:val="24"/>
          <w:lang w:eastAsia="tr-TR"/>
        </w:rPr>
        <w:t> Ders yılı iki döneme ayrılır ve her dönemde bir ara tatil yapılır. </w:t>
      </w:r>
      <w:r w:rsidRPr="0048377F">
        <w:rPr>
          <w:rFonts w:ascii="Times New Roman" w:hAnsi="Times New Roman"/>
          <w:b/>
          <w:bCs/>
          <w:sz w:val="24"/>
          <w:szCs w:val="24"/>
          <w:lang w:eastAsia="tr-TR"/>
        </w:rPr>
        <w:t>(Değişik cümle:RG-12/7/2019-30829)</w:t>
      </w:r>
      <w:r w:rsidRPr="0048377F">
        <w:rPr>
          <w:rFonts w:ascii="Times New Roman" w:hAnsi="Times New Roman"/>
          <w:sz w:val="24"/>
          <w:szCs w:val="24"/>
          <w:lang w:eastAsia="tr-TR"/>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48377F">
        <w:rPr>
          <w:rFonts w:ascii="Times New Roman" w:hAnsi="Times New Roman"/>
          <w:b/>
          <w:bCs/>
          <w:sz w:val="24"/>
          <w:szCs w:val="24"/>
          <w:lang w:eastAsia="tr-TR"/>
        </w:rPr>
        <w:t>(Değişik cümle:RG-28/10/2016-29871)</w:t>
      </w:r>
      <w:r w:rsidRPr="0048377F">
        <w:rPr>
          <w:rFonts w:ascii="Times New Roman" w:hAnsi="Times New Roman"/>
          <w:sz w:val="24"/>
          <w:szCs w:val="24"/>
          <w:lang w:eastAsia="tr-TR"/>
        </w:rPr>
        <w:t> İşletmelerde beceri eğitimi gören öğrenciler de bu fıkra kapsamında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48377F">
        <w:rPr>
          <w:rFonts w:ascii="Times New Roman" w:hAnsi="Times New Roman"/>
          <w:b/>
          <w:bCs/>
          <w:sz w:val="24"/>
          <w:szCs w:val="24"/>
          <w:lang w:eastAsia="tr-TR"/>
        </w:rPr>
        <w:t>(Değişik cümle:RG-1/9/2018-30522) </w:t>
      </w:r>
      <w:r w:rsidRPr="0048377F">
        <w:rPr>
          <w:rFonts w:ascii="Times New Roman" w:hAnsi="Times New Roman"/>
          <w:sz w:val="24"/>
          <w:szCs w:val="24"/>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lastRenderedPageBreak/>
        <w:t>DÖRDÜNCÜ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Rehberlik, Sosyal Etkinlikler, Okul ve Çevre İlişkileri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Rehberlik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xml:space="preserve"> Rehberlik hizmetleri, 10/11/2017 tarihli ve 30236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Rehberlik Hizmetleri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Bu hizmetlerin yürütülmesi için okul yönetimince gerekli araç, gereç ve uygun ortam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Zararlı alışkanlıklardan korunma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w:t>
      </w:r>
      <w:r w:rsidRPr="0048377F">
        <w:rPr>
          <w:rFonts w:ascii="Times New Roman" w:hAnsi="Times New Roman"/>
          <w:sz w:val="24"/>
          <w:szCs w:val="24"/>
          <w:lang w:eastAsia="tr-TR"/>
        </w:rPr>
        <w:t>- (1) Ortaöğretim kurumlarında güvenli ortamın sağlanmasına yönelik koruyucu ve önleyici tedbirlerin alınması, zararlı alışkanlıkların önlenmesi ve öğrencilerin şiddetten korunması amacıyla rehberlik </w:t>
      </w:r>
      <w:r w:rsidRPr="0048377F">
        <w:rPr>
          <w:rFonts w:ascii="Times New Roman" w:hAnsi="Times New Roman"/>
          <w:b/>
          <w:bCs/>
          <w:sz w:val="24"/>
          <w:szCs w:val="24"/>
          <w:lang w:eastAsia="tr-TR"/>
        </w:rPr>
        <w:t xml:space="preserve">(Mülga ibare:RG-1/7/2015-29403) (…) </w:t>
      </w:r>
      <w:r w:rsidRPr="0048377F">
        <w:rPr>
          <w:rFonts w:ascii="Times New Roman" w:hAnsi="Times New Roman"/>
          <w:sz w:val="24"/>
          <w:szCs w:val="24"/>
          <w:lang w:eastAsia="tr-TR"/>
        </w:rPr>
        <w:t>hizmetleri kapsamında okul merkezli, temel önleme çalışmaları yürütülür. Bu konuda, okul yönetimi öğretmen, veli, çevre ile işbirliği yaparak gerekli önlemleri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Sosyal etkinlikler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Dernekler Yönetmeliği hükümlerine göre okul spor kulübü kurulabilir.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öğrencilerinin, işletmede mesleki eğitim gördükleri günlerde yapılan sosyal etkinliklere katılabilmeleri için işletmelerle işbirliği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ve çevre ilişkileri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w:t>
      </w:r>
      <w:r w:rsidRPr="0048377F">
        <w:rPr>
          <w:rFonts w:ascii="Times New Roman" w:hAnsi="Times New Roman"/>
          <w:sz w:val="24"/>
          <w:szCs w:val="24"/>
          <w:lang w:eastAsia="tr-TR"/>
        </w:rPr>
        <w:t>- (1) Eğitim ve öğretim faaliyetlerinde okul, aile, çevre ile ilişkilere ve işbirliğine önem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yöneticileri tarafından okul faaliyetleri tanıtılır, yapılan çalışmalar hakkında öğretmen, öğrenci, veli ve çevre bilgilendirilir.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Öğrenci İşleri</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Ortaöğretime Geçiş ve Kayıtlar,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Alan/Dala Geçiş ve Görevlere İlişkin Hükümler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Ortaöğretime geçiş esasları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(Değişik:RG-14/2/2018-30332)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w:t>
      </w:r>
      <w:r w:rsidRPr="0048377F">
        <w:rPr>
          <w:rFonts w:ascii="Times New Roman" w:hAnsi="Times New Roman"/>
          <w:b/>
          <w:bCs/>
          <w:sz w:val="24"/>
          <w:szCs w:val="24"/>
          <w:lang w:eastAsia="tr-TR"/>
        </w:rPr>
        <w:t> (Değişik ibare:RG-5/9/2019-30879) </w:t>
      </w:r>
      <w:r w:rsidRPr="0048377F">
        <w:rPr>
          <w:rFonts w:ascii="Times New Roman" w:hAnsi="Times New Roman"/>
          <w:sz w:val="24"/>
          <w:szCs w:val="24"/>
          <w:lang w:eastAsia="tr-TR"/>
        </w:rPr>
        <w:t>Ortaokulu, imam hatip ortaokulu veya bünyesinde özel ilköğretim programı uygulanan </w:t>
      </w:r>
      <w:proofErr w:type="spellStart"/>
      <w:r w:rsidRPr="0048377F">
        <w:rPr>
          <w:rFonts w:ascii="Times New Roman" w:hAnsi="Times New Roman"/>
          <w:sz w:val="24"/>
          <w:szCs w:val="24"/>
          <w:lang w:eastAsia="tr-TR"/>
        </w:rPr>
        <w:t>ARGEM’i</w:t>
      </w:r>
      <w:proofErr w:type="spellEnd"/>
      <w:r w:rsidRPr="0048377F">
        <w:rPr>
          <w:rFonts w:ascii="Times New Roman" w:hAnsi="Times New Roman"/>
          <w:sz w:val="24"/>
          <w:szCs w:val="24"/>
          <w:lang w:eastAsia="tr-TR"/>
        </w:rPr>
        <w:t> bitiren öğrenciler bilgi, beceri ve yetenekleri doğrultusunda;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Merkezi sınav puanıyla,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Ortaöğretim kayıt alanı içindeki okullara tercihe bağlı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Ortaöğretim kayıt alanı dışındaki pansiyonlu okullara tercihe bağlı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Merkezi sınav ile birlikte yetenek sınavı puanıyla,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Yetenek sınav puanıyla,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ortaöğretim kurumlarına geçiş yaparlar.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Birinci fıkranın (a), (b), (c) ve (ç) bentlerinde belirtilen yerleştirme ve kayıtlara ilişkin usul ve esaslar, Bakanlıkça hazırlanan yönerge ve/veya kılavuz, (d) bendi ise genelge ile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Ortaöğretime geçiş sistemine bağlı olarak yapılan yerleştirme ve kayıt işlemleri;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Merkezi sınav puanı ile öğrenci alan okulların açık kontenjanlarına, puan üstünlüğüne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Ortaöğretim kayıt alanı içindeki okulların açık kontenjanlarına, tercihe bağlı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Pansiyonlu okullarda belirlenen pansiyon kontenjanı kadar </w:t>
      </w:r>
      <w:r w:rsidRPr="0048377F">
        <w:rPr>
          <w:rFonts w:ascii="Times New Roman" w:hAnsi="Times New Roman"/>
          <w:b/>
          <w:bCs/>
          <w:sz w:val="24"/>
          <w:szCs w:val="24"/>
          <w:lang w:eastAsia="tr-TR"/>
        </w:rPr>
        <w:t>(Mülga ibare:RG-1/9/2018-30522)</w:t>
      </w:r>
      <w:r w:rsidRPr="0048377F">
        <w:rPr>
          <w:rFonts w:ascii="Times New Roman" w:hAnsi="Times New Roman"/>
          <w:sz w:val="24"/>
          <w:szCs w:val="24"/>
          <w:lang w:eastAsia="tr-TR"/>
        </w:rPr>
        <w:t> (...) uzaktan yakına ilkesi gözetilerek tercihe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Merkezi sınav ile birlikte yetenek sınavı ile öğrenci alan okulların açık kontenjanlarına, puan üstünlüğüne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Güzel sanatlar liseleri, spor liseleri ile musiki, hafızlık, geleneksel ve çağdaş görsel sanatlar ve spor programı/projesi uygulayan Anadolu imam hatip liselerine yetenek sınav puanı ve OBP kullanılarak puan üstünlüğüne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w:t>
      </w:r>
      <w:proofErr w:type="spellStart"/>
      <w:r w:rsidRPr="0048377F">
        <w:rPr>
          <w:rFonts w:ascii="Times New Roman" w:hAnsi="Times New Roman"/>
          <w:sz w:val="24"/>
          <w:szCs w:val="24"/>
          <w:lang w:eastAsia="tr-TR"/>
        </w:rPr>
        <w:t>ARGEM’de</w:t>
      </w:r>
      <w:proofErr w:type="spellEnd"/>
      <w:r w:rsidRPr="0048377F">
        <w:rPr>
          <w:rFonts w:ascii="Times New Roman" w:hAnsi="Times New Roman"/>
          <w:sz w:val="24"/>
          <w:szCs w:val="24"/>
          <w:lang w:eastAsia="tr-TR"/>
        </w:rPr>
        <w:t> özel ilköğretim programını tamamlayan öğrencilerin kayıtları doğrudan </w:t>
      </w:r>
      <w:proofErr w:type="spellStart"/>
      <w:r w:rsidRPr="0048377F">
        <w:rPr>
          <w:rFonts w:ascii="Times New Roman" w:hAnsi="Times New Roman"/>
          <w:sz w:val="24"/>
          <w:szCs w:val="24"/>
          <w:lang w:eastAsia="tr-TR"/>
        </w:rPr>
        <w:t>ARGEM’in</w:t>
      </w:r>
      <w:proofErr w:type="spellEnd"/>
      <w:r w:rsidRPr="0048377F">
        <w:rPr>
          <w:rFonts w:ascii="Times New Roman" w:hAnsi="Times New Roman"/>
          <w:sz w:val="24"/>
          <w:szCs w:val="24"/>
          <w:lang w:eastAsia="tr-TR"/>
        </w:rPr>
        <w:t> özel ortaöğretim programına,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(4) Özel ortaöğretim okullarına geçişler, 20/3/2012 tarihli ve 28239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Özel Öğretim Kurumları Yönetmeliğinin ilgili hükümleri doğrultusunda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w:t>
      </w:r>
      <w:proofErr w:type="spellStart"/>
      <w:r w:rsidRPr="0048377F">
        <w:rPr>
          <w:rFonts w:ascii="Times New Roman" w:hAnsi="Times New Roman"/>
          <w:sz w:val="24"/>
          <w:szCs w:val="24"/>
          <w:lang w:eastAsia="tr-TR"/>
        </w:rPr>
        <w:t>ARGEM’in</w:t>
      </w:r>
      <w:proofErr w:type="spellEnd"/>
      <w:r w:rsidRPr="0048377F">
        <w:rPr>
          <w:rFonts w:ascii="Times New Roman" w:hAnsi="Times New Roman"/>
          <w:sz w:val="24"/>
          <w:szCs w:val="24"/>
          <w:lang w:eastAsia="tr-TR"/>
        </w:rPr>
        <w:t> özel ortaöğretim programına geçişler ilgili mevzuat hükümleri doğrultusunda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Kayıt şartları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w:t>
      </w:r>
      <w:r w:rsidRPr="0048377F">
        <w:rPr>
          <w:rFonts w:ascii="Times New Roman" w:hAnsi="Times New Roman"/>
          <w:sz w:val="24"/>
          <w:szCs w:val="24"/>
          <w:lang w:eastAsia="tr-TR"/>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 cümle:RG-1/9/2018-30522)</w:t>
      </w:r>
      <w:r w:rsidRPr="0048377F">
        <w:rPr>
          <w:rFonts w:ascii="Times New Roman" w:hAnsi="Times New Roman"/>
          <w:sz w:val="24"/>
          <w:szCs w:val="24"/>
          <w:lang w:eastAsia="tr-TR"/>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 xml:space="preserve">Mesleki ve teknik ortaöğretim kurumlarına kayıt yaptıracak öğrencilerin sağlık durumlarının ilgili mesleğin öğrenimine elverişli olması </w:t>
      </w:r>
      <w:r w:rsidRPr="0048377F">
        <w:rPr>
          <w:rFonts w:ascii="Times New Roman" w:hAnsi="Times New Roman"/>
          <w:sz w:val="24"/>
          <w:szCs w:val="24"/>
          <w:lang w:eastAsia="tr-TR"/>
        </w:rPr>
        <w:lastRenderedPageBreak/>
        <w:t>gerekir. Bu durum, programın özelliğine göre gerektiğinde, sağlık/sağlık kurulu raporuyla belgelendirilir. Denizcilik alanını tercih edecek öğrencilerin, Sağlık Bakanlığınca sağlık kurulu raporu vermeye yetkilendirilmiş hastanelerden “</w:t>
      </w:r>
      <w:proofErr w:type="spellStart"/>
      <w:r w:rsidRPr="0048377F">
        <w:rPr>
          <w:rFonts w:ascii="Times New Roman" w:hAnsi="Times New Roman"/>
          <w:sz w:val="24"/>
          <w:szCs w:val="24"/>
          <w:lang w:eastAsia="tr-TR"/>
        </w:rPr>
        <w:t>Gemiadamı</w:t>
      </w:r>
      <w:proofErr w:type="spellEnd"/>
      <w:r w:rsidRPr="0048377F">
        <w:rPr>
          <w:rFonts w:ascii="Times New Roman" w:hAnsi="Times New Roman"/>
          <w:sz w:val="24"/>
          <w:szCs w:val="24"/>
          <w:lang w:eastAsia="tr-TR"/>
        </w:rPr>
        <w:t> olur” kararı verilmiş sağlık raporu almaları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Okulların nakil ve geçiş şartlarının taşınması hâlinde öğrencilerin;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Özel eğitim ihtiyacı olan öğrencilerin kayıtlarında millî eğitim müdürlüklerince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Kayıt işlemleri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Kayıtlar, kılavuz/kılavuzlarda belirtilen süreler içinde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xml:space="preserve"> sistemi üzerinden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(Değişik:RG-26/3/2017-30019) (Mülga ibare:RG-1/9/2018-30522) </w:t>
      </w:r>
      <w:r w:rsidRPr="0048377F">
        <w:rPr>
          <w:rFonts w:ascii="Times New Roman" w:hAnsi="Times New Roman"/>
          <w:sz w:val="24"/>
          <w:szCs w:val="24"/>
          <w:lang w:eastAsia="tr-TR"/>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(Mülga:RG-13/9/2014-29118)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(Mülga:RG-13/9/2014-29118)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(Mülga:RG-13/9/2014-29118)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İlgili mevzuat doğrultusunda evlat edinme,  koruyucu aile hizmetleri ve koruma kapsamında olanların kayıt işlemlerinde adres bilgilerinin gizli tutulmasıyla ilgili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 xml:space="preserve"> (Değişik:RG-5/9/2019-30879) </w:t>
      </w:r>
      <w:r w:rsidRPr="0048377F">
        <w:rPr>
          <w:rFonts w:ascii="Times New Roman" w:hAnsi="Times New Roman"/>
          <w:sz w:val="24"/>
          <w:szCs w:val="24"/>
          <w:lang w:eastAsia="tr-TR"/>
        </w:rPr>
        <w:t xml:space="preserve">Mesleki eğitim merkezlerine, 3308 sayılı Kanunun 13 üncü maddesi kapsamında bir işletme ile sözleşme imzalayanların kayıtları yıl boyunca devam eder. Bunlardan aralık ayının son iş gününe kadar kayıt yaptıranların eğitimleri mevcut </w:t>
      </w:r>
      <w:r w:rsidRPr="0048377F">
        <w:rPr>
          <w:rFonts w:ascii="Times New Roman" w:hAnsi="Times New Roman"/>
          <w:sz w:val="24"/>
          <w:szCs w:val="24"/>
          <w:lang w:eastAsia="tr-TR"/>
        </w:rPr>
        <w:lastRenderedPageBreak/>
        <w:t>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Öğrenci yerleştirme ve nakil komisyonu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23</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48377F">
        <w:rPr>
          <w:rFonts w:ascii="Times New Roman" w:hAnsi="Times New Roman"/>
          <w:b/>
          <w:bCs/>
          <w:sz w:val="24"/>
          <w:szCs w:val="24"/>
          <w:lang w:eastAsia="tr-TR"/>
        </w:rPr>
        <w:t>(Ek cümle:RG-16/9/2017-30182)</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 cümle:RG-14/2/2018-30332)</w:t>
      </w: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Komisyonun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(Yeniden düzenleme:RG-14/2/2018-30332)</w:t>
      </w:r>
      <w:r w:rsidRPr="0048377F">
        <w:rPr>
          <w:rFonts w:ascii="Times New Roman" w:hAnsi="Times New Roman"/>
          <w:sz w:val="24"/>
          <w:szCs w:val="24"/>
          <w:lang w:eastAsia="tr-TR"/>
        </w:rPr>
        <w:t> </w:t>
      </w:r>
      <w:r w:rsidRPr="0048377F">
        <w:rPr>
          <w:rFonts w:ascii="Times New Roman" w:hAnsi="Times New Roman"/>
          <w:b/>
          <w:bCs/>
          <w:sz w:val="24"/>
          <w:szCs w:val="24"/>
          <w:lang w:eastAsia="tr-TR"/>
        </w:rPr>
        <w:t> </w:t>
      </w:r>
      <w:r w:rsidRPr="0048377F">
        <w:rPr>
          <w:rFonts w:ascii="Times New Roman" w:hAnsi="Times New Roman"/>
          <w:sz w:val="24"/>
          <w:szCs w:val="24"/>
          <w:lang w:eastAsia="tr-TR"/>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Yabancı uyruklu öğrencilerin kayıt- kabul ve nakille ilgili iş ve işlemlerini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Aynı şubeye farklı tür yetersizliğe sahip iki özel eğitim ihtiyacı olan öğrenci yerleştirilmemesini sağlar ve öğrencilerin özel durumlarına göre gerekli fizikî düzenlemelerin yapılmasına yönelik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Derslik, atölye, laboratuvar ve benzeri eğitim ortamları ile spor salonları ve alanlarının kapasitelerini ve kullanılabilme durumlarını belirler.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r w:rsidRPr="0048377F">
        <w:rPr>
          <w:rFonts w:ascii="Times New Roman" w:hAnsi="Times New Roman"/>
          <w:sz w:val="24"/>
          <w:szCs w:val="24"/>
          <w:lang w:eastAsia="tr-TR"/>
        </w:rPr>
        <w:t>f) </w:t>
      </w:r>
      <w:r w:rsidRPr="0048377F">
        <w:rPr>
          <w:rFonts w:ascii="Times New Roman" w:hAnsi="Times New Roman"/>
          <w:b/>
          <w:bCs/>
          <w:sz w:val="24"/>
          <w:szCs w:val="24"/>
          <w:lang w:eastAsia="tr-TR"/>
        </w:rPr>
        <w:t>(Ek:RG-13/9/2014-29118) (Değişik:RG-14/2/2018-30332) </w:t>
      </w:r>
      <w:r w:rsidRPr="0048377F">
        <w:rPr>
          <w:rFonts w:ascii="Times New Roman" w:hAnsi="Times New Roman"/>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g)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Komisyon;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Anne veya babası ölen,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24/5/1983 tarihli ve 2828 sayılı Sosyal Hizmetler Kanunu kapsamında koruma kararı verilen, koruyucu aile yanına yerleştirilen,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22/11/2001 tarihli ve 4721 sayılı Türk Medeni Kanununun 305 inci maddesine göre evlatlık edinme öncesi bir yıllık geçici bakım sürecinde olan,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3/7/2005 tarihli ve 5395 sayılı Çocuk Koruma Kanunu kapsamında eğitim veya bakım tedbiri kararı verilen,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8/3/2012 tarihli ve 6284 sayılı Ailenin Korunması ve Kadına Karşı Şiddetin Önlenmesine Dair Kanun çerçevesinde ikameti geçici olarak değiştirilmek zorunda kalınan,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öğrencilerin nakil ve geçiş işlemlerini bu hâlin ortaya çıkmasından itibaren en geç altı ay içerisinde başvurmaları hâlinde birden fazla,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mülga 45 inci ve 64 üncü maddeleri ile 31/5/2006 tarihli ve 5510 sayılı Sosyal Sigortalar ve Genel Sağlık Sigortası Kanununun 47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maddesi kapsamında harp veya vazife malulü sayılanların çocuğu olan,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24/2/1968 tarihli ve 1005 sayılı İstiklal Madalyası Verilmiş Bulunanlara Vatani Hizmet Tertibinden Şeref Aylığı Bağlanması Hakkındaki Kanun kapsamında aylık bağlanan şehit ve gazi çocuğu olan,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26/9/2004 tarihli ve 5237 sayılı Türk Ceza Kanununun 102 ila 105 inci maddeleri kapsamındaki suçların mağduru olan,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Millî sporcu,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10) Tutuklu ve hükümlü,</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öğrencilerin nakil ve geçiş işlemlerini ise zamana bağlı olmadan bir defaya mahsus olmak üzere;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w:t>
      </w:r>
      <w:r w:rsidRPr="0048377F">
        <w:rPr>
          <w:rFonts w:ascii="Times New Roman" w:hAnsi="Times New Roman"/>
          <w:b/>
          <w:bCs/>
          <w:sz w:val="24"/>
          <w:szCs w:val="24"/>
          <w:lang w:eastAsia="tr-TR"/>
        </w:rPr>
        <w:t> (Ek:RG-13/9/2014-29118) </w:t>
      </w:r>
      <w:r w:rsidRPr="0048377F">
        <w:rPr>
          <w:rFonts w:ascii="Times New Roman" w:hAnsi="Times New Roman"/>
          <w:sz w:val="24"/>
          <w:szCs w:val="24"/>
          <w:lang w:eastAsia="tr-TR"/>
        </w:rPr>
        <w:t>  Uhdesine verilen diğer kayıt-kabul, nakil ve geçiş işlemlerini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(Ek:RG-13/9/2014-29118) </w:t>
      </w:r>
      <w:r w:rsidRPr="0048377F">
        <w:rPr>
          <w:rFonts w:ascii="Times New Roman" w:hAnsi="Times New Roman"/>
          <w:sz w:val="24"/>
          <w:szCs w:val="24"/>
          <w:lang w:eastAsia="tr-TR"/>
        </w:rPr>
        <w:t> Bu madde kapsamında yerleştirilen ve/veya nakli yapılan öğrenciler, kontenjan belirlenmesinde dikkate alınmaz.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Komisyon;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Spor liseleri ile spor programı uygulayan Anadolu imam hatip liselerine ise; ortaöğretim kurumlarının 9 uncu ve 10 uncu sınıflarında öğrenim gören millî sporcu unvanını kazanmış öğrenciler ile Türkiye olimpik hazırlık merkezleri ve </w:t>
      </w:r>
      <w:r w:rsidRPr="0048377F">
        <w:rPr>
          <w:rFonts w:ascii="Times New Roman" w:hAnsi="Times New Roman"/>
          <w:sz w:val="24"/>
          <w:szCs w:val="24"/>
          <w:lang w:eastAsia="tr-TR"/>
        </w:rPr>
        <w:lastRenderedPageBreak/>
        <w:t>sporcu eğitim merkezlerinde kayıtlı sporcu öğrencilerin bu durumlarını belgelendirmeleri kaydıyla yetenek komisyonu kurulmadan,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ilgili okul öğretmenlerince yapılacak değerlendirme sonucunda, okullara her şube bazında ikişer kontenjan kullanılarak 1 Ekim - 31 Aralık tarihleri arasında nakillerini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(Ek:RG-1/9/2018-30522) </w:t>
      </w:r>
      <w:r w:rsidRPr="0048377F">
        <w:rPr>
          <w:rFonts w:ascii="Times New Roman" w:hAnsi="Times New Roman"/>
          <w:sz w:val="24"/>
          <w:szCs w:val="24"/>
          <w:lang w:eastAsia="tr-TR"/>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r w:rsidRPr="0048377F">
        <w:rPr>
          <w:rFonts w:ascii="Times New Roman" w:hAnsi="Times New Roman"/>
          <w:b/>
          <w:bCs/>
          <w:sz w:val="24"/>
          <w:szCs w:val="24"/>
          <w:lang w:eastAsia="tr-TR"/>
        </w:rPr>
        <w:t>Herhangi bir puan kullanmaksızın öğrenci alan ortaöğretim kurumlarında kontenjan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24</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Kontenjan belirleme (Değişik başlık:RG-13/9/2014-29118)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25</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 cümle:RG-13/9/2014-29118) </w:t>
      </w:r>
      <w:r w:rsidRPr="0048377F">
        <w:rPr>
          <w:rFonts w:ascii="Times New Roman" w:hAnsi="Times New Roman"/>
          <w:sz w:val="24"/>
          <w:szCs w:val="24"/>
          <w:lang w:eastAsia="tr-TR"/>
        </w:rPr>
        <w:t>Ortaöğretim kurumlarında;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9 uncu sınıflara ve hazırlık sınıfı bulunan okulların hazırlık sınıflarına alınacak öğrenci kontenjanlarını belirlemek üzere, okul müdürünün başkanlığında bir müdür yardımcısı, bir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rehberlik öğretmeni, öğretmenler kurulunca seçilen bir öğretmen, varsa alan/bölüm şefi, okul-aile birliğini temsilen bir velinin katılımıyla kontenjan belirleme komisyonu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w:t>
      </w:r>
      <w:r w:rsidRPr="0048377F">
        <w:rPr>
          <w:rFonts w:ascii="Times New Roman" w:hAnsi="Times New Roman"/>
          <w:sz w:val="24"/>
          <w:szCs w:val="24"/>
          <w:lang w:eastAsia="tr-TR"/>
        </w:rPr>
        <w:lastRenderedPageBreak/>
        <w:t>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Spor liselerinde 9 uncu sınıfa her yıl alınacak öğrenci sayısı 5 şube, güzel sanatlar liselerinde ise her bir alana alınacak öğrenci sayısı 2’şer şube olması esastır.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 :RG-13/9/2014-29118) </w:t>
      </w:r>
      <w:r w:rsidRPr="0048377F">
        <w:rPr>
          <w:rFonts w:ascii="Times New Roman" w:hAnsi="Times New Roman"/>
          <w:sz w:val="24"/>
          <w:szCs w:val="24"/>
          <w:lang w:eastAsia="tr-TR"/>
        </w:rPr>
        <w:t> Kontenjanların ilanı: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48377F">
        <w:rPr>
          <w:rFonts w:ascii="Times New Roman" w:hAnsi="Times New Roman"/>
          <w:b/>
          <w:bCs/>
          <w:sz w:val="24"/>
          <w:szCs w:val="24"/>
          <w:lang w:eastAsia="tr-TR"/>
        </w:rPr>
        <w:t>(Değişik ibare:RG-14/2/2018-30332)</w:t>
      </w:r>
      <w:r w:rsidRPr="0048377F">
        <w:rPr>
          <w:rFonts w:ascii="Times New Roman" w:hAnsi="Times New Roman"/>
          <w:sz w:val="24"/>
          <w:szCs w:val="24"/>
          <w:lang w:eastAsia="tr-TR"/>
        </w:rPr>
        <w:t> kontenjan ile tercih, yerleştirme ve kayıt işlemlerine ilişkin açıklamalar kılavuzda ilan edilir. Kılavuz yayımlandıktan sonra kontenjanlarda değişiklik yapılamaz.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Mesleki ve teknik ortaöğretim kurumlarında grup oluşturma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26</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Taşıma Yoluyla Eğitime Erişim Yönetmeliğinde belirtilen şartları taşıması hâlinde öğrenci taşıma uygulaması kapsamında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 :RG-13/9/2014-29118) </w:t>
      </w:r>
      <w:r w:rsidRPr="0048377F">
        <w:rPr>
          <w:rFonts w:ascii="Times New Roman" w:hAnsi="Times New Roman"/>
          <w:sz w:val="24"/>
          <w:szCs w:val="24"/>
          <w:lang w:eastAsia="tr-TR"/>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(4) Mesleki Açık Öğretim Lisesi yüz yüze eğitim uygulamalarında öğrenci grup sayısıyla bir grupta yer alacak öğrenci sayısı 24/12/2005 tarihli ve 26033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Mesleki Açık Öğretim Lisesi Yönetmeliği hükümlerine göre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(5)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Yurtdışından gelen Türkiye Cumhuriyeti uyruklu öğrencilerin kayıt ve nakilleri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27</w:t>
      </w:r>
      <w:r w:rsidRPr="0048377F">
        <w:rPr>
          <w:rFonts w:ascii="Times New Roman" w:hAnsi="Times New Roman"/>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48377F">
        <w:rPr>
          <w:rFonts w:ascii="Times New Roman" w:hAnsi="Times New Roman"/>
          <w:b/>
          <w:bCs/>
          <w:sz w:val="24"/>
          <w:szCs w:val="24"/>
          <w:lang w:eastAsia="tr-TR"/>
        </w:rPr>
        <w:t>(Değişik cümle:RG-1/9/2018-30522)</w:t>
      </w:r>
      <w:r w:rsidRPr="0048377F">
        <w:rPr>
          <w:rFonts w:ascii="Times New Roman" w:hAnsi="Times New Roman"/>
          <w:sz w:val="24"/>
          <w:szCs w:val="24"/>
          <w:lang w:eastAsia="tr-TR"/>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Bu maddenin birinci ve ikinci fıkrası kapsamında nakil ve geçiş talebi bulunan öğrencilerin nakillerinde bu Yönetmeliğin devam-devamsızlıkla ilgili hükümlerine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48377F">
        <w:rPr>
          <w:rFonts w:ascii="Times New Roman" w:hAnsi="Times New Roman"/>
          <w:b/>
          <w:bCs/>
          <w:sz w:val="24"/>
          <w:szCs w:val="24"/>
          <w:lang w:eastAsia="tr-TR"/>
        </w:rPr>
        <w:t>(Değişik cümle:RG-1/9/2018-30522</w:t>
      </w:r>
      <w:r w:rsidRPr="0048377F">
        <w:rPr>
          <w:rFonts w:ascii="Times New Roman" w:hAnsi="Times New Roman"/>
          <w:sz w:val="24"/>
          <w:szCs w:val="24"/>
          <w:lang w:eastAsia="tr-TR"/>
        </w:rPr>
        <w:t>) Bunlardan öğrencilik şartlarını taşımayanlar hakkında alan/dal derslerinde işletmelerde mesleki eğitim ile ilgili hükümler, almaları gereken ortak derslerde ise sorumlulukla ilgili hükümler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Yurt dışında aldıkları eğitim ile ilgili olarak mesleki eğitim merkezi programlarına denkliği yapılanlar, seviyelerine uygun program ve sınıfa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Değişim programı kapsamındaki öğrencilerin kayıt ve nakilleri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28</w:t>
      </w:r>
      <w:r w:rsidRPr="0048377F">
        <w:rPr>
          <w:rFonts w:ascii="Times New Roman" w:hAnsi="Times New Roman"/>
          <w:sz w:val="24"/>
          <w:szCs w:val="24"/>
          <w:lang w:eastAsia="tr-TR"/>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 xml:space="preserve">30/5/2019 tarihli ve 30789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Denklik Yönetmeliği hükümlerine göre değerlendirilerek öğrenci başarısına yansıtılır. </w:t>
      </w:r>
      <w:r w:rsidRPr="0048377F">
        <w:rPr>
          <w:rFonts w:ascii="Times New Roman" w:hAnsi="Times New Roman"/>
          <w:b/>
          <w:bCs/>
          <w:sz w:val="24"/>
          <w:szCs w:val="24"/>
          <w:lang w:eastAsia="tr-TR"/>
        </w:rPr>
        <w:t>(Ek cümle:RG-28/10/2016-29871)</w:t>
      </w:r>
      <w:r w:rsidRPr="0048377F">
        <w:rPr>
          <w:rFonts w:ascii="Times New Roman" w:hAnsi="Times New Roman"/>
          <w:sz w:val="24"/>
          <w:szCs w:val="24"/>
          <w:lang w:eastAsia="tr-TR"/>
        </w:rPr>
        <w:t xml:space="preser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sınıfı yurtdışında tamamlayarak gelen öğrenciler için düzenlenen denklik belgesine dayalı olarak kayıtlı olduğu okul müdürlüğünce ortaöğretim diploması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w:t>
      </w:r>
      <w:r w:rsidRPr="0048377F">
        <w:rPr>
          <w:rFonts w:ascii="Times New Roman" w:hAnsi="Times New Roman"/>
          <w:sz w:val="24"/>
          <w:szCs w:val="24"/>
          <w:lang w:eastAsia="tr-TR"/>
        </w:rPr>
        <w:lastRenderedPageBreak/>
        <w:t>öğrenci olarak kabul edilirler. Bu öğrencilere öğrenim süresini kapsayan öğrenim durum belgesi düzenlenir.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Yabancı uyruklu öğrencilerin kayıtları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29</w:t>
      </w:r>
      <w:r w:rsidRPr="0048377F">
        <w:rPr>
          <w:rFonts w:ascii="Times New Roman" w:hAnsi="Times New Roman"/>
          <w:sz w:val="24"/>
          <w:szCs w:val="24"/>
          <w:lang w:eastAsia="tr-TR"/>
        </w:rPr>
        <w:t>- (1) Yabancı uyruklu öğrencilerin kayıtlarında: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Usulüne uygun pasaport ve öğrenim vizesi almış olmaları şartı aranır.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Türkiye’deki yabancı misyon şefliklerinde veya uluslararası kuruluş temsilciliklerinde görevli personelin çocuklarının kayıtları için usulüne uygun pasaport almış olmaları şartı aranır.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Türkiye Cumhuriyeti vatandaşlığını kazanmış olup sonradan Bakanlar Kurulundan Türk vatandaşlığından çıkma izni alarak yabancı bir devlet vatandaşlığını kazanan kişilerin ve bunların çocuklarının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Kayıtlarda okulların kayıt ve kabul şartları ayrıca aranır.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(3) Bu Yönetmelikte hüküm bulunmayan hususlarda 14/11/2002 tarihli ve 24936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Göçmen İşçi Çocuklarının Eğitimine İlişkin Yönetmelik ve Millî Eğitim Bakanlığı Denklik Yönetmeliği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(Ek :RG-13/9/2014-29118) </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Anadolu teknik programına geçiş (Değişik başlık:RG-13/9/2014-29118) </w:t>
      </w: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30</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(Mülga:RG-14/2/2018-30332) </w:t>
      </w: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(Mülga :RG-13/9/2014-29118)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Alan ve dala geçiş</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31</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 :RG-13/9/2014-29118)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(Değişik:RG-14/2/2018-30332)</w:t>
      </w:r>
      <w:r w:rsidRPr="0048377F">
        <w:rPr>
          <w:rFonts w:ascii="Times New Roman" w:hAnsi="Times New Roman"/>
          <w:sz w:val="24"/>
          <w:szCs w:val="24"/>
          <w:lang w:eastAsia="tr-TR"/>
        </w:rPr>
        <w:t>  Alan ve dala yerleştirme;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(Değişik:RG-14/2/2018-30332)</w:t>
      </w:r>
      <w:r w:rsidRPr="0048377F">
        <w:rPr>
          <w:rFonts w:ascii="Times New Roman" w:hAnsi="Times New Roman"/>
          <w:sz w:val="24"/>
          <w:szCs w:val="24"/>
          <w:lang w:eastAsia="tr-TR"/>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 </w:t>
      </w:r>
      <w:r w:rsidRPr="0048377F">
        <w:rPr>
          <w:rFonts w:ascii="Times New Roman" w:hAnsi="Times New Roman"/>
          <w:b/>
          <w:bCs/>
          <w:sz w:val="24"/>
          <w:szCs w:val="24"/>
          <w:lang w:eastAsia="tr-TR"/>
        </w:rPr>
        <w:t>(Ek cümle:RG-1/9/2018-30522) </w:t>
      </w:r>
      <w:r w:rsidRPr="0048377F">
        <w:rPr>
          <w:rFonts w:ascii="Times New Roman" w:hAnsi="Times New Roman"/>
          <w:sz w:val="24"/>
          <w:szCs w:val="24"/>
          <w:lang w:eastAsia="tr-TR"/>
        </w:rPr>
        <w:t>Bunların ortak derslerinin eğitimi ise bir şubede olması gereken azami öğrenci sayısını geçmemek üzere aynı sınıf seviyesindeki öğrencilerle birleştirilerek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Öğrencinin sağlık durumunun, geçmek istediği alanın öğrenimine elverişli olması gerekir. 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 xml:space="preserve">kaynaştırma/bütünleştirme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Anne ve/veya babasına ait çalışır durumda bir işyeri bulunanlar istemeleri hâlinde; işyerini ve mesleğini ilgili meslek kuruluşlarından belgelendirmeleri şartıyla </w:t>
      </w:r>
      <w:r w:rsidRPr="0048377F">
        <w:rPr>
          <w:rFonts w:ascii="Times New Roman" w:hAnsi="Times New Roman"/>
          <w:b/>
          <w:bCs/>
          <w:sz w:val="24"/>
          <w:szCs w:val="24"/>
          <w:lang w:eastAsia="tr-TR"/>
        </w:rPr>
        <w:t>(Ek ibare:RG-14/2/2018-30332)</w:t>
      </w:r>
      <w:r w:rsidRPr="0048377F">
        <w:rPr>
          <w:rFonts w:ascii="Times New Roman" w:hAnsi="Times New Roman"/>
          <w:sz w:val="24"/>
          <w:szCs w:val="24"/>
          <w:lang w:eastAsia="tr-TR"/>
        </w:rPr>
        <w:t> Anadolu meslek programlarında bu işyerindeki meslekle ilgili alan/dala doğrudan kayıt edilirler.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öğrencilerinin alan/dalı, imzalanacak sözleşme ile belirlenir ve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Sınıf başkanlığı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32</w:t>
      </w:r>
      <w:r w:rsidRPr="0048377F">
        <w:rPr>
          <w:rFonts w:ascii="Times New Roman" w:hAnsi="Times New Roman"/>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Sınıf başkanlığına ve başkan yardımcılığına aday olacak öğrencilerde; disiplin cezası almamış olmak ve örnek davranışlara sahip olmak şartı aranır.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Seçilme şartlarını kaybeden sınıf başkanı ve yardımcısı sınıf rehber öğretmeni tarafından görevden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 nöbetleri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33</w:t>
      </w:r>
      <w:r w:rsidRPr="0048377F">
        <w:rPr>
          <w:rFonts w:ascii="Times New Roman" w:hAnsi="Times New Roman"/>
          <w:sz w:val="24"/>
          <w:szCs w:val="24"/>
          <w:lang w:eastAsia="tr-TR"/>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w:t>
      </w:r>
      <w:r w:rsidRPr="0048377F">
        <w:rPr>
          <w:rFonts w:ascii="Times New Roman" w:hAnsi="Times New Roman"/>
          <w:b/>
          <w:bCs/>
          <w:sz w:val="24"/>
          <w:szCs w:val="24"/>
          <w:lang w:eastAsia="tr-TR"/>
        </w:rPr>
        <w:t>(Ek ibare:RG-12/7/2019-30829)</w:t>
      </w:r>
      <w:r w:rsidRPr="0048377F">
        <w:rPr>
          <w:rFonts w:ascii="Times New Roman" w:hAnsi="Times New Roman"/>
          <w:sz w:val="24"/>
          <w:szCs w:val="24"/>
          <w:lang w:eastAsia="tr-TR"/>
        </w:rPr>
        <w:t>  ara tatil, yarıyıl ve yaz tatili dışındaki hafta sonu ve diğer tatil günlerinde de nöbet görevi verilebilir.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Öğrenci velisi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34</w:t>
      </w:r>
      <w:r w:rsidRPr="0048377F">
        <w:rPr>
          <w:rFonts w:ascii="Times New Roman" w:hAnsi="Times New Roman"/>
          <w:sz w:val="24"/>
          <w:szCs w:val="24"/>
          <w:lang w:eastAsia="tr-TR"/>
        </w:rPr>
        <w:t>- (1) Öğrenci velisi, öğrencinin anne, baba veya yasal sorumluluğunu üstlenen kişi olup eğitim ve öğretim süresince her öğrencinin bir velisi bulunur.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(3) 5395 sayılı Kanunun 5 inci maddesine göre hakkında bakım tedbiri kararı ya da 2828 sayılı Kanunun 22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maddesine göre koruma kararı alınan çocukların iş ve işlemleri kurum tarafından resmi yazı ile bildirilen kişiler tarafından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3220B8" w:rsidRPr="0048377F" w:rsidRDefault="003220B8" w:rsidP="00A544B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Öğrenci velayeti konusunda anlaşmazlık hâllerinde, yargı kararına göre işlem yapılır. Velayete ilişkin yargılama sürecinin devam ettiği durumlarda ise okul kayıtları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Geç Gelme, Devamsızlık ve İlişik Kesme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 gelme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35</w:t>
      </w:r>
      <w:r w:rsidRPr="0048377F">
        <w:rPr>
          <w:rFonts w:ascii="Times New Roman" w:hAnsi="Times New Roman"/>
          <w:sz w:val="24"/>
          <w:szCs w:val="24"/>
          <w:lang w:eastAsia="tr-TR"/>
        </w:rPr>
        <w:t>-</w:t>
      </w:r>
      <w:r w:rsidRPr="0048377F">
        <w:rPr>
          <w:rFonts w:ascii="Times New Roman" w:hAnsi="Times New Roman"/>
          <w:b/>
          <w:bCs/>
          <w:sz w:val="24"/>
          <w:szCs w:val="24"/>
          <w:lang w:eastAsia="tr-TR"/>
        </w:rPr>
        <w:t>(Değişik :RG-13/9/2014-29118)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Geç gelme birinci ders saati için belirlenen süre ile sınırlıdır. Ancak her beş defa geç kalma yarım gün devamsızlıktan sayılır. Bu sürenin dışındaki geç gelmeler devamsızlıktan sayılır.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Geç gelen öğrencilerin derse alınma şekli ve süresi ders yılı başında öğretmenler kurulunca kararlaştırılarak veli ve öğrencilere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Devam-devamsızlık ve ilişik kesme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36</w:t>
      </w:r>
      <w:r w:rsidRPr="0048377F">
        <w:rPr>
          <w:rFonts w:ascii="Times New Roman" w:hAnsi="Times New Roman"/>
          <w:sz w:val="24"/>
          <w:szCs w:val="24"/>
          <w:lang w:eastAsia="tr-TR"/>
        </w:rPr>
        <w:t xml:space="preserve">- (1) Okula devam zorunludur. Veliler, öğrencilerinin okula devamını sağlamakla yükümlüdürler. Millî Eğitim Temel Kanununun 26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xml:space="preserve"> maddesi gereğince okul yöneticileri, millî eğitim müdürleri ve mahalli mülkî idare amirleri öğrencilerin okula kayıt ve devamıyla ilgili gerekli tedbirleri alırlar.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Uygulamayla ilgili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Devamsızlık yapan öğrenciler, ders öğretmeni tarafından yoklama fişine, ilgili müdür yardımcısı tarafından da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xml:space="preserve"> sistemine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w:t>
      </w:r>
      <w:r w:rsidRPr="0048377F">
        <w:rPr>
          <w:rFonts w:ascii="Times New Roman" w:hAnsi="Times New Roman"/>
          <w:b/>
          <w:bCs/>
          <w:sz w:val="24"/>
          <w:szCs w:val="24"/>
          <w:lang w:eastAsia="tr-TR"/>
        </w:rPr>
        <w:t>(Değişik:RG-1/7/2015-29403)</w:t>
      </w:r>
      <w:r w:rsidRPr="0048377F">
        <w:rPr>
          <w:rFonts w:ascii="Times New Roman" w:hAnsi="Times New Roman"/>
          <w:sz w:val="24"/>
          <w:szCs w:val="24"/>
          <w:lang w:eastAsia="tr-TR"/>
        </w:rPr>
        <w:t> Günlük toplam ders saatinin 2/3 ü ve daha fazlasına gelmeyenlerin devamsızlığı bir gün, diğer devamsızlıklar ise yarım gün sayılır.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(Mülga :RG-13/9/2014-29118)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(Değişik:RG-28/10/2016-29871)</w:t>
      </w:r>
      <w:r w:rsidRPr="0048377F">
        <w:rPr>
          <w:rFonts w:ascii="Times New Roman" w:hAnsi="Times New Roman"/>
          <w:sz w:val="24"/>
          <w:szCs w:val="24"/>
          <w:lang w:eastAsia="tr-TR"/>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w:t>
      </w:r>
      <w:r w:rsidRPr="0048377F">
        <w:rPr>
          <w:rFonts w:ascii="Times New Roman" w:hAnsi="Times New Roman"/>
          <w:b/>
          <w:bCs/>
          <w:sz w:val="24"/>
          <w:szCs w:val="24"/>
          <w:lang w:eastAsia="tr-TR"/>
        </w:rPr>
        <w:t>(Ek cümle:RG-5/9/2019-30879)</w:t>
      </w:r>
      <w:r w:rsidRPr="0048377F">
        <w:rPr>
          <w:rFonts w:ascii="Times New Roman" w:hAnsi="Times New Roman"/>
          <w:sz w:val="24"/>
          <w:szCs w:val="24"/>
          <w:lang w:eastAsia="tr-TR"/>
        </w:rPr>
        <w:t xml:space="preserve"> Okul içinde veya il içinde yukarıda </w:t>
      </w:r>
      <w:r w:rsidRPr="0048377F">
        <w:rPr>
          <w:rFonts w:ascii="Times New Roman" w:hAnsi="Times New Roman"/>
          <w:sz w:val="24"/>
          <w:szCs w:val="24"/>
          <w:lang w:eastAsia="tr-TR"/>
        </w:rPr>
        <w:lastRenderedPageBreak/>
        <w:t>belirtilen izinlerin dışında okul müdürü veya görevlendirmesi hâlinde nöbetçi müdür yardımcısı tarafından verilen faaliyet izinleri devamsızlıktan sayılmaz.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(Değişik:RG-16/9/2017-30182) </w:t>
      </w:r>
      <w:r w:rsidRPr="0048377F">
        <w:rPr>
          <w:rFonts w:ascii="Times New Roman" w:hAnsi="Times New Roman"/>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 xml:space="preserve">kaynaştırma/bütünleştirme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48377F">
        <w:rPr>
          <w:rFonts w:ascii="Times New Roman" w:hAnsi="Times New Roman"/>
          <w:sz w:val="24"/>
          <w:szCs w:val="24"/>
          <w:lang w:eastAsia="tr-TR"/>
        </w:rPr>
        <w:t>ıncı</w:t>
      </w:r>
      <w:proofErr w:type="spellEnd"/>
      <w:r w:rsidRPr="0048377F">
        <w:rPr>
          <w:rFonts w:ascii="Times New Roman" w:hAnsi="Times New Roman"/>
          <w:sz w:val="24"/>
          <w:szCs w:val="24"/>
          <w:lang w:eastAsia="tr-TR"/>
        </w:rPr>
        <w:t xml:space="preserve"> ve 55 inci günlerinde de tebligat yapılır ve öğrencinin okula devamının sağlanması istenir. </w:t>
      </w:r>
      <w:r w:rsidRPr="0048377F">
        <w:rPr>
          <w:rFonts w:ascii="Times New Roman" w:hAnsi="Times New Roman"/>
          <w:b/>
          <w:bCs/>
          <w:sz w:val="24"/>
          <w:szCs w:val="24"/>
          <w:lang w:eastAsia="tr-TR"/>
        </w:rPr>
        <w:t>(Ek cümle:RG-1/9/2018-30522)</w:t>
      </w:r>
      <w:r w:rsidRPr="0048377F">
        <w:rPr>
          <w:rFonts w:ascii="Times New Roman" w:hAnsi="Times New Roman"/>
          <w:sz w:val="24"/>
          <w:szCs w:val="24"/>
          <w:lang w:eastAsia="tr-TR"/>
        </w:rPr>
        <w:t xml:space="preserve"> Mesleki eğitim merkezi öğrencilerinin teorik ders devamsızlıklarının 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w:t>
      </w:r>
      <w:r w:rsidRPr="0048377F">
        <w:rPr>
          <w:rFonts w:ascii="Times New Roman" w:hAnsi="Times New Roman"/>
          <w:b/>
          <w:bCs/>
          <w:sz w:val="24"/>
          <w:szCs w:val="24"/>
          <w:lang w:eastAsia="tr-TR"/>
        </w:rPr>
        <w:t>  (Değişik:RG-1/9/2018-30522) </w:t>
      </w:r>
      <w:r w:rsidRPr="0048377F">
        <w:rPr>
          <w:rFonts w:ascii="Times New Roman" w:hAnsi="Times New Roman"/>
          <w:sz w:val="24"/>
          <w:szCs w:val="24"/>
          <w:lang w:eastAsia="tr-TR"/>
        </w:rPr>
        <w:t>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(Değişik:RG-1/7/2015-29403)</w:t>
      </w:r>
      <w:r w:rsidRPr="0048377F">
        <w:rPr>
          <w:rFonts w:ascii="Times New Roman" w:hAnsi="Times New Roman"/>
          <w:sz w:val="24"/>
          <w:szCs w:val="24"/>
          <w:lang w:eastAsia="tr-TR"/>
        </w:rPr>
        <w:t> Öğrencinin devamsızlığıyla ilgili velisine yapılacak tebligat işlemleri, ilgili mevzuat hükümleri doğrultusunda posta, e-Posta ve/veya bilişim araçlarıyla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(7)</w:t>
      </w:r>
      <w:r w:rsidRPr="0048377F">
        <w:rPr>
          <w:rFonts w:ascii="Times New Roman" w:hAnsi="Times New Roman"/>
          <w:b/>
          <w:bCs/>
          <w:sz w:val="24"/>
          <w:szCs w:val="24"/>
          <w:lang w:eastAsia="tr-TR"/>
        </w:rPr>
        <w:t> (Değişik:RG-1/7/2015-29403)</w:t>
      </w:r>
      <w:r w:rsidRPr="0048377F">
        <w:rPr>
          <w:rFonts w:ascii="Times New Roman" w:hAnsi="Times New Roman"/>
          <w:sz w:val="24"/>
          <w:szCs w:val="24"/>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(8)</w:t>
      </w:r>
      <w:r w:rsidRPr="0048377F">
        <w:rPr>
          <w:rFonts w:ascii="Times New Roman" w:hAnsi="Times New Roman"/>
          <w:b/>
          <w:bCs/>
          <w:sz w:val="24"/>
          <w:szCs w:val="24"/>
          <w:lang w:eastAsia="tr-TR"/>
        </w:rPr>
        <w:t> (Değişik:RG-26/3/2017-30019)</w:t>
      </w:r>
      <w:r w:rsidRPr="0048377F">
        <w:rPr>
          <w:rFonts w:ascii="Times New Roman" w:hAnsi="Times New Roman"/>
          <w:sz w:val="24"/>
          <w:szCs w:val="24"/>
          <w:lang w:eastAsia="tr-TR"/>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(Ek:RG-28/10/2016-29871) (Değişik ibare:RG-12/7/2019-30829) </w:t>
      </w:r>
      <w:r w:rsidRPr="0048377F">
        <w:rPr>
          <w:rFonts w:ascii="Times New Roman" w:hAnsi="Times New Roman"/>
          <w:sz w:val="24"/>
          <w:szCs w:val="24"/>
          <w:lang w:eastAsia="tr-TR"/>
        </w:rPr>
        <w:t> Ara tatil,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F132D">
      <w:pPr>
        <w:shd w:val="clear" w:color="auto" w:fill="FFFFFF"/>
        <w:spacing w:after="0" w:line="240" w:lineRule="auto"/>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Ortaöğretim kurumları arasında nakil ve geçişler (Değişik başlık:RG-13/9/2014-29118)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37</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(Değişik:RG-14/2/2018-30332)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(1) Fen liseleri, sosyal bilimler liseleri, proje uygulayan eğitim kurumları ile Anadolu teknik programlarına 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 türlerinin her birinin kendi arasında her sınıf seviyesinde,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Fen liseleri, sosyal bilimler liseleri ile proje uygulayan eğitim kurumu olan Anadolu liselerinden Anadolu liselerine her sınıf seviyesinde,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Proje uygulayan eğitim kurumu olan imam hatip liseleri ile Anadolu teknik programlarından aynı türden okullara her sınıf seviyesinde,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Okul türleri arasında boş kontenjan ve merkezi sınav puan üstünlüğüne göre, sınıf atlatma işlemleri yapıldıktan sonra 10 uncu sınıftan 11 inci sınıfa geçmiş olan öğrenciler ağustos ayı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bu Yönetmelikte belirtilen süre içerisinde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Ortaöğretim kayıt alanındaki okullar arasında nakil ve geçişler, okulların açık kontenjanlarına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 türlerinin her birinin kendi arasında her sınıf seviyesinde,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türleri arasında sınıf atlatma işlemleri yapıldıktan sonra 10 uncu sınıftan 11 inci sınıfa geçmiş olan öğrenciler ağustos ayı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c) Mesleki ve teknik ortaöğretim programları arasında, alan/dal bulunmak kaydıyla her sınıf seviyesinde sürekli; alan/dal bulunmaması hâlinde, alan değiştirerek 10 uncu sınıfın </w:t>
      </w:r>
      <w:r w:rsidRPr="0048377F">
        <w:rPr>
          <w:rFonts w:ascii="Times New Roman" w:hAnsi="Times New Roman"/>
          <w:sz w:val="24"/>
          <w:szCs w:val="24"/>
          <w:lang w:eastAsia="tr-TR"/>
        </w:rPr>
        <w:lastRenderedPageBreak/>
        <w:t>birinci dönemi sonuna kadar, aynı alanda dal değiştirerek 11 inci sınıfın birinci dönemi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Mesleki eğitim merkezlerinden Anadolu meslek programlarına 9 uncu sınıfın birinci dönemi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bu Yönetmelikte belirtilen süre içerisinde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Mesleki eğitim merkezi öğrencilerinin nakilleri; alan/dal bulunması ve naklen gidilmek istenilen yerleşim biriminde bir işletme ile sözleşme imzalamak kaydıyla dönem bitiminden önceki üç hafta ile 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sınıflarından nakil gelmek isteyenlerin 10 uncu sınıfa nakilleri kabul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Bu okullara, akşam liselerinden nakil ve geçiş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Uluslararası Program uygulayan okullara, diğer okullardan nakil ve geçiş yapacak öğrenciler kontenjan dışı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Kontenjan belirleme, başvuru ve değerlendirme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38</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(Değişik:RG-14/2/2018-30332)  </w:t>
      </w:r>
      <w:r w:rsidRPr="0048377F">
        <w:rPr>
          <w:rFonts w:ascii="Times New Roman" w:hAnsi="Times New Roman"/>
          <w:sz w:val="24"/>
          <w:szCs w:val="24"/>
          <w:lang w:eastAsia="tr-TR"/>
        </w:rPr>
        <w:t>Ortaöğretim kurumları arasında nakil ve geçişler, 37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madde hükümleri çerçevesinde;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xml:space="preserve"> Merkezi sınavla öğrenci alan okulların açık kontenjanlarına, öğrencinin merkezi sınav puanının naklen gitmek istediği okuldaki aynı sınıf </w:t>
      </w:r>
      <w:r w:rsidRPr="0048377F">
        <w:rPr>
          <w:rFonts w:ascii="Times New Roman" w:hAnsi="Times New Roman"/>
          <w:sz w:val="24"/>
          <w:szCs w:val="24"/>
          <w:lang w:eastAsia="tr-TR"/>
        </w:rPr>
        <w:lastRenderedPageBreak/>
        <w:t>seviyesinde yerleştirme sonucunda oluşan en düşük puanlı öğrencinin puanından az olmaması kaydıyla puan üstünlüğüne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Ortaöğretim kayıt alanı içindeki okullara tercihe bağlı olarak yapılır.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(Değişik:RG-5/9/2019-30879)</w:t>
      </w:r>
      <w:r w:rsidRPr="0048377F">
        <w:rPr>
          <w:rFonts w:ascii="Times New Roman" w:hAnsi="Times New Roman"/>
          <w:sz w:val="24"/>
          <w:szCs w:val="24"/>
          <w:lang w:eastAsia="tr-TR"/>
        </w:rPr>
        <w:t>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Okulların açık kontenjanları e-Okul sisteminde ilan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(Değişik:RG-1/9/2018-30522) </w:t>
      </w:r>
      <w:r w:rsidRPr="0048377F">
        <w:rPr>
          <w:rFonts w:ascii="Times New Roman" w:hAnsi="Times New Roman"/>
          <w:sz w:val="24"/>
          <w:szCs w:val="24"/>
          <w:lang w:eastAsia="tr-TR"/>
        </w:rPr>
        <w:t>Nakil ve geçiş işlemleri;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e-Okul sistemi üzerinden alınan nakil ve geçiş başvuruları; </w:t>
      </w:r>
      <w:r w:rsidRPr="0048377F">
        <w:rPr>
          <w:rFonts w:ascii="Times New Roman" w:hAnsi="Times New Roman"/>
          <w:b/>
          <w:bCs/>
          <w:sz w:val="24"/>
          <w:szCs w:val="24"/>
          <w:lang w:eastAsia="tr-TR"/>
        </w:rPr>
        <w:t>(Ek ibare:RG-1/9/2018-30522)</w:t>
      </w:r>
      <w:r w:rsidRPr="0048377F">
        <w:rPr>
          <w:rFonts w:ascii="Times New Roman" w:hAnsi="Times New Roman"/>
          <w:sz w:val="24"/>
          <w:szCs w:val="24"/>
          <w:lang w:eastAsia="tr-TR"/>
        </w:rPr>
        <w:t> haftalık yapıldığında her haftanın,  aylık yapıldığında ise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48377F">
        <w:rPr>
          <w:rFonts w:ascii="Times New Roman" w:hAnsi="Times New Roman"/>
          <w:b/>
          <w:bCs/>
          <w:sz w:val="24"/>
          <w:szCs w:val="24"/>
          <w:lang w:eastAsia="tr-TR"/>
        </w:rPr>
        <w:t>(Ek cümle:RG-16/9/2017-30182) </w:t>
      </w:r>
      <w:r w:rsidRPr="0048377F">
        <w:rPr>
          <w:rFonts w:ascii="Times New Roman" w:hAnsi="Times New Roman"/>
          <w:sz w:val="24"/>
          <w:szCs w:val="24"/>
          <w:lang w:eastAsia="tr-TR"/>
        </w:rPr>
        <w:t>Ancak 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kaynaştırma/bütünleştirme yoluyla eğitimlerine devam eden özel eğitim ihtiyacı olan öğrenciler ile özel eğitim sınıfları ve özel eğitim meslek liselerine kayıtlı olan öğrencilerin nakil ve geçişlerinde bu sürelere bağlı kalınmaksızın işlem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Nakil şartlarının taşınması durumunda;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a) Hazırlık sınıflarından hazırlık sınıfı bulunmayan okulların 9 uncu sınıflarına, hazırlık sınıfı bulunmayan okulların 9 uncu sınıflarından hazırlık sınıflarına yeterlilik sınavı aranmadan,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Hazırlık sınıfı bulunmayan okulların 9 uncu sınıflarından hazırlık sınıfı bulunan okulların 9 uncu sınıflarına yeterlilik sınavına bağlı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içinde bulunulan öğretim yılının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ekim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xml:space="preserve"> Hazırlık sınıfı bulunmayan okulların 10, 11 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48377F">
        <w:rPr>
          <w:rFonts w:ascii="Times New Roman" w:hAnsi="Times New Roman"/>
          <w:b/>
          <w:bCs/>
          <w:sz w:val="24"/>
          <w:szCs w:val="24"/>
          <w:lang w:eastAsia="tr-TR"/>
        </w:rPr>
        <w:t>(Değişik ibare:RG-1/9/2018-30522) </w:t>
      </w:r>
      <w:r w:rsidRPr="0048377F">
        <w:rPr>
          <w:rFonts w:ascii="Times New Roman" w:hAnsi="Times New Roman"/>
          <w:sz w:val="24"/>
          <w:szCs w:val="24"/>
          <w:lang w:eastAsia="tr-TR"/>
        </w:rPr>
        <w:t> merkezi sınav puanı üstünlüğüne göre yapılır. Başarısız olanların başvuruları ise reddedilir.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Yabancı Dil Eğitimi ve Öğretimi Yönetmeliği hükümleri çerçevesinde gerekli tedbirleri alır ve uygular.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(Değişik:RG-14/2/2018-30332)</w:t>
      </w:r>
      <w:r w:rsidRPr="0048377F">
        <w:rPr>
          <w:rFonts w:ascii="Times New Roman" w:hAnsi="Times New Roman"/>
          <w:sz w:val="24"/>
          <w:szCs w:val="24"/>
          <w:lang w:eastAsia="tr-TR"/>
        </w:rPr>
        <w:t>  Bu madde kapsamında yapılan nakil ve geçişlerde;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Merkezi sınavla öğrenci alan okullarda merkezi sınav puanının eşitliği hâlinde yaşı küçük olana,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Diğer okullarda başvurunun kontenjandan fazla olması durumunda 9 uncu sınıflarda sırasıyla; OBP, 8 inci, 7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ve 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sınıf yılsonu başarı puanı yüksek olana, eşitliğin bozulmaması hâlinde yaşı küçük olana; 10 uncu, 11 inci 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sınıflarda ise sırasıyla bir önceki sınıfın yılsonu başarı puanı yüksek olana, eşitlik yine bozulmaz ise yaşı küçük olana,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öncelik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Yetenek sınavıyla öğrenci alan okullar arasında nakiller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39</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a)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Okulların açık kontenjanları e-Okul sisteminde ilan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(Değişik:RG-5/9/2019-30879) </w:t>
      </w:r>
      <w:r w:rsidRPr="0048377F">
        <w:rPr>
          <w:rFonts w:ascii="Times New Roman" w:hAnsi="Times New Roman"/>
          <w:sz w:val="24"/>
          <w:szCs w:val="24"/>
          <w:lang w:eastAsia="tr-TR"/>
        </w:rPr>
        <w:t xml:space="preserve">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w:t>
      </w:r>
      <w:r w:rsidRPr="0048377F">
        <w:rPr>
          <w:rFonts w:ascii="Times New Roman" w:hAnsi="Times New Roman"/>
          <w:sz w:val="24"/>
          <w:szCs w:val="24"/>
          <w:lang w:eastAsia="tr-TR"/>
        </w:rPr>
        <w:lastRenderedPageBreak/>
        <w:t>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e-Okul sisteminden alınan nakil başvurularıyla e-Okul kapsamında olmayan ortaöğretim kurumlarından gelen nakil başvuruları ikinci fıkrada belirtilen hükümler doğrultusunda değerlendirilir. </w:t>
      </w:r>
      <w:r w:rsidRPr="0048377F">
        <w:rPr>
          <w:rFonts w:ascii="Times New Roman" w:hAnsi="Times New Roman"/>
          <w:b/>
          <w:bCs/>
          <w:sz w:val="24"/>
          <w:szCs w:val="24"/>
          <w:lang w:eastAsia="tr-TR"/>
        </w:rPr>
        <w:t>(Değişik cümle:RG-1/9/2018-30522)</w:t>
      </w:r>
      <w:r w:rsidRPr="0048377F">
        <w:rPr>
          <w:rFonts w:ascii="Times New Roman" w:hAnsi="Times New Roman"/>
          <w:sz w:val="24"/>
          <w:szCs w:val="24"/>
          <w:lang w:eastAsia="tr-TR"/>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w:t>
      </w:r>
      <w:r w:rsidRPr="0048377F">
        <w:rPr>
          <w:rFonts w:ascii="Times New Roman" w:hAnsi="Times New Roman"/>
          <w:b/>
          <w:bCs/>
          <w:sz w:val="24"/>
          <w:szCs w:val="24"/>
          <w:lang w:eastAsia="tr-TR"/>
        </w:rPr>
        <w:t> (Değişik:RG-5/9/2019-30879)</w:t>
      </w:r>
      <w:r w:rsidRPr="0048377F">
        <w:rPr>
          <w:rFonts w:ascii="Times New Roman" w:hAnsi="Times New Roman"/>
          <w:sz w:val="24"/>
          <w:szCs w:val="24"/>
          <w:lang w:eastAsia="tr-TR"/>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Millî Eğitim Bakanlığı Özel Öğretim Kurumları Yönetmeliği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Şehit veya gazi çocuklarının nakilleri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40</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Açık öğretim liselerinden örgün ortaöğretim kurumlarına 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41 –(Başlığı ile birlikte değişik:RG-13/9/2014-29118)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a)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Mesleki eğitim merkezine nakillerde kredi sayısına bakılmaz.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Nakil ve geçişlerde muafiyet ve sorumluluk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42</w:t>
      </w:r>
      <w:r w:rsidRPr="0048377F">
        <w:rPr>
          <w:rFonts w:ascii="Times New Roman" w:hAnsi="Times New Roman"/>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37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DÖRDÜNCÜ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Öğrenci Başarısının Değerlendirilmesi</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Ölçme ve Değerlendirme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Ölçme ve değerlendirmenin genel esasları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43</w:t>
      </w:r>
      <w:r w:rsidRPr="0048377F">
        <w:rPr>
          <w:rFonts w:ascii="Times New Roman" w:hAnsi="Times New Roman"/>
          <w:sz w:val="24"/>
          <w:szCs w:val="24"/>
          <w:lang w:eastAsia="tr-TR"/>
        </w:rPr>
        <w:t>-  (1) Öğrenci başarısının ölçme ve değerlendirilmesinde aşağıdaki esaslar gözetilir.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Ders yılı, ölçme ve değerlendirme bakımından birbirini tamamlayan iki dönemden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Sınav soruları, öğretim programlarında belirtilen genel ve özel amaçlarıyla öğrenme kazanımları esas alınarak hazırlanır.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Öğretmen, ölçme ve değerlendirme yöntem ve araçlarıyla öğrencinin programlarda amaçlanan bilgi ve becerileri kazanıp kazanmadığını sürekli izler ve değerlendirir.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Öğrencilerin durumunu belirlemeye yönelik faaliyetler, ders ve etkinliklere katılım ile performans çalışmalarından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e) Öğrencilerin başarısının belirlenmesinde, eleştirel ve yaratıcı düşünme, araştırma, sorgulama, problem çözme ve benzeri becerileri ölçen araç ve yöntemlere önem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Öğrencilerin başarısının ölçülmesinde,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geçerlik, güvenirlik ve kullanışlılık özellikleri açısından uygun ölçme araçları kullanılır. Ölçme aracının özelliğine göre cevap anahtarı, dereceli puanlama anahtarı ya da kontrol listeleri hazırlanır ve kullanılır.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Kaynaştırma/Bütünleştirme yoluyla eğitim ve öğretimlerine devam eden öğrencilere yönelik ölçme değerlendirmede Bireyselleştirilmiş Eğitim Programı (BEP)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İl ölçme değerlendirme merkezlerince öğrencilerin öğrenme eksikliklerini belirlemek ve izlemek üzere il/ilçe düzeyinde ölçme değerlendirme faaliyetleri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Puanla değerlendirme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44</w:t>
      </w:r>
      <w:r w:rsidRPr="0048377F">
        <w:rPr>
          <w:rFonts w:ascii="Times New Roman" w:hAnsi="Times New Roman"/>
          <w:sz w:val="24"/>
          <w:szCs w:val="24"/>
          <w:lang w:eastAsia="tr-TR"/>
        </w:rPr>
        <w:t>- (1) Sınav, performans çalışması, proje ve uygulamalar 100 tam puan üzerinden değerlendirilir. Değerlendirme sonuçları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Puan değerleri ve dereceleri aşağıdaki gibidir.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2207"/>
        <w:gridCol w:w="2106"/>
      </w:tblGrid>
      <w:tr w:rsidR="003220B8" w:rsidRPr="00004072" w:rsidTr="00017F99">
        <w:trPr>
          <w:tblCellSpacing w:w="15" w:type="dxa"/>
          <w:jc w:val="center"/>
        </w:trPr>
        <w:tc>
          <w:tcPr>
            <w:tcW w:w="2162"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Puan</w:t>
            </w:r>
          </w:p>
        </w:tc>
        <w:tc>
          <w:tcPr>
            <w:tcW w:w="206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Derece</w:t>
            </w:r>
          </w:p>
        </w:tc>
      </w:tr>
      <w:tr w:rsidR="003220B8" w:rsidRPr="00004072" w:rsidTr="00017F99">
        <w:trPr>
          <w:tblCellSpacing w:w="15" w:type="dxa"/>
          <w:jc w:val="center"/>
        </w:trPr>
        <w:tc>
          <w:tcPr>
            <w:tcW w:w="0" w:type="auto"/>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85,00 - 100</w:t>
            </w:r>
          </w:p>
        </w:tc>
        <w:tc>
          <w:tcPr>
            <w:tcW w:w="206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Pekiyi</w:t>
            </w:r>
          </w:p>
        </w:tc>
      </w:tr>
      <w:tr w:rsidR="003220B8" w:rsidRPr="00004072" w:rsidTr="00017F99">
        <w:trPr>
          <w:tblCellSpacing w:w="15" w:type="dxa"/>
          <w:jc w:val="center"/>
        </w:trPr>
        <w:tc>
          <w:tcPr>
            <w:tcW w:w="0" w:type="auto"/>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70,00 - 84,99</w:t>
            </w:r>
          </w:p>
        </w:tc>
        <w:tc>
          <w:tcPr>
            <w:tcW w:w="206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İyi</w:t>
            </w:r>
          </w:p>
        </w:tc>
      </w:tr>
      <w:tr w:rsidR="003220B8" w:rsidRPr="00004072" w:rsidTr="00017F99">
        <w:trPr>
          <w:tblCellSpacing w:w="15" w:type="dxa"/>
          <w:jc w:val="center"/>
        </w:trPr>
        <w:tc>
          <w:tcPr>
            <w:tcW w:w="0" w:type="auto"/>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60,00 - 69,99</w:t>
            </w:r>
          </w:p>
        </w:tc>
        <w:tc>
          <w:tcPr>
            <w:tcW w:w="206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Orta</w:t>
            </w:r>
          </w:p>
        </w:tc>
      </w:tr>
      <w:tr w:rsidR="003220B8" w:rsidRPr="00004072" w:rsidTr="00017F99">
        <w:trPr>
          <w:tblCellSpacing w:w="15" w:type="dxa"/>
          <w:jc w:val="center"/>
        </w:trPr>
        <w:tc>
          <w:tcPr>
            <w:tcW w:w="0" w:type="auto"/>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50,00 - 59,99</w:t>
            </w:r>
          </w:p>
        </w:tc>
        <w:tc>
          <w:tcPr>
            <w:tcW w:w="206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Geçer</w:t>
            </w:r>
          </w:p>
        </w:tc>
      </w:tr>
      <w:tr w:rsidR="003220B8" w:rsidRPr="00004072" w:rsidTr="00017F99">
        <w:trPr>
          <w:tblCellSpacing w:w="15" w:type="dxa"/>
          <w:jc w:val="center"/>
        </w:trPr>
        <w:tc>
          <w:tcPr>
            <w:tcW w:w="0" w:type="auto"/>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0 - 49,99</w:t>
            </w:r>
          </w:p>
        </w:tc>
        <w:tc>
          <w:tcPr>
            <w:tcW w:w="206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3220B8" w:rsidRPr="0048377F" w:rsidRDefault="003220B8" w:rsidP="00017F99">
            <w:pPr>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Geçmez</w:t>
            </w:r>
          </w:p>
        </w:tc>
      </w:tr>
    </w:tbl>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Sınavlar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Yazılı ve uygulamalı sınavlar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45</w:t>
      </w:r>
      <w:r w:rsidRPr="0048377F">
        <w:rPr>
          <w:rFonts w:ascii="Times New Roman" w:hAnsi="Times New Roman"/>
          <w:sz w:val="24"/>
          <w:szCs w:val="24"/>
          <w:lang w:eastAsia="tr-TR"/>
        </w:rPr>
        <w:t>- (1) Derslerin özelliğine göre bir dönemde yapılacak yazılı ve uygulamalı sınavlarla ilgili olarak aşağıdaki esaslara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w:t>
      </w:r>
      <w:r w:rsidRPr="0048377F">
        <w:rPr>
          <w:rFonts w:ascii="Times New Roman" w:hAnsi="Times New Roman"/>
          <w:b/>
          <w:bCs/>
          <w:sz w:val="24"/>
          <w:szCs w:val="24"/>
          <w:lang w:eastAsia="tr-TR"/>
        </w:rPr>
        <w:t> (Değişik:RG-1/9/2018-30522) </w:t>
      </w:r>
      <w:r w:rsidRPr="0048377F">
        <w:rPr>
          <w:rFonts w:ascii="Times New Roman" w:hAnsi="Times New Roman"/>
          <w:sz w:val="24"/>
          <w:szCs w:val="24"/>
          <w:lang w:eastAsia="tr-TR"/>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 üzerinden ilan edilir. Sınavlarla ilgili gerekli tedbirler okul müdürlüğünce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c)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Yazılı sınavlar; gerektiğinde okul, eğitim bölgesi, ilçe, il ve ülke genelinde ortak sınavlar şeklinde yapılabilir. Bu sınavların uygulanmasına ilişkin iş ve işlemler Bakanlıkça hazırlanan yönerge ve/veya kılavuz ile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Zorunlu hâller dışında yazılı sınav süresi bir ders saatini aşamaz.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Soruların, bir önceki sınavdan sonra işlenen konulara ağırlık verilmek suretiyle geriye doğru azalan bir oranda tüm konuları kapsaması esastır.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w:t>
      </w:r>
      <w:r w:rsidRPr="0048377F">
        <w:rPr>
          <w:rFonts w:ascii="Times New Roman" w:hAnsi="Times New Roman"/>
          <w:b/>
          <w:bCs/>
          <w:sz w:val="24"/>
          <w:szCs w:val="24"/>
          <w:lang w:eastAsia="tr-TR"/>
        </w:rPr>
        <w:t> (Değişik:RG-28/10/2016-29871)</w:t>
      </w:r>
      <w:r w:rsidRPr="0048377F">
        <w:rPr>
          <w:rFonts w:ascii="Times New Roman" w:hAnsi="Times New Roman"/>
          <w:sz w:val="24"/>
          <w:szCs w:val="24"/>
          <w:lang w:eastAsia="tr-TR"/>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Bir sınıfta bir günde yapılacak yazılı ve uygulamalı sınavların sayısının ikiyi geçmemesi esastır. Ancak zorunlu hâllerde fazladan bir sınav daha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Kaynaştırma/Bütünleştirme yoluyla eğitimlerine devam eden öğrencilerin başarılarının değerlendirilmesinde Bireyselleştirilmiş Eğitim Programında (BEP) yer alan amaçlar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w:t>
      </w:r>
      <w:r w:rsidRPr="0048377F">
        <w:rPr>
          <w:rFonts w:ascii="Times New Roman" w:hAnsi="Times New Roman"/>
          <w:b/>
          <w:bCs/>
          <w:sz w:val="24"/>
          <w:szCs w:val="24"/>
          <w:lang w:eastAsia="tr-TR"/>
        </w:rPr>
        <w:t>(Ek:RG-13/9/2014-29118) </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Yabancı dil derslerinin sınavları dinleme, konuşma, okuma ve yazma becerilerini ölçmek için yazılı ve uygulamalı olarak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w:t>
      </w:r>
      <w:r w:rsidRPr="0048377F">
        <w:rPr>
          <w:rFonts w:ascii="Times New Roman" w:hAnsi="Times New Roman"/>
          <w:b/>
          <w:bCs/>
          <w:sz w:val="24"/>
          <w:szCs w:val="24"/>
          <w:lang w:eastAsia="tr-TR"/>
        </w:rPr>
        <w:t>(Ek cümle:RG-16/9/2017-30182)</w:t>
      </w:r>
      <w:r w:rsidRPr="0048377F">
        <w:rPr>
          <w:rFonts w:ascii="Times New Roman" w:hAnsi="Times New Roman"/>
          <w:sz w:val="24"/>
          <w:szCs w:val="24"/>
          <w:lang w:eastAsia="tr-TR"/>
        </w:rPr>
        <w:t> Sınavlar her alanın öğretim programlarında öngörülen ölçme ve değerlendirme ölçütlerine göre yapılır. </w:t>
      </w:r>
      <w:r w:rsidRPr="0048377F">
        <w:rPr>
          <w:rFonts w:ascii="Times New Roman" w:hAnsi="Times New Roman"/>
          <w:b/>
          <w:bCs/>
          <w:sz w:val="24"/>
          <w:szCs w:val="24"/>
          <w:lang w:eastAsia="tr-TR"/>
        </w:rPr>
        <w:t>(Mülga ibare:RG-16/9/2017-30182)</w:t>
      </w:r>
      <w:r w:rsidRPr="0048377F">
        <w:rPr>
          <w:rFonts w:ascii="Times New Roman" w:hAnsi="Times New Roman"/>
          <w:sz w:val="24"/>
          <w:szCs w:val="24"/>
          <w:lang w:eastAsia="tr-TR"/>
        </w:rPr>
        <w:t> (…) </w:t>
      </w:r>
      <w:r w:rsidRPr="0048377F">
        <w:rPr>
          <w:rFonts w:ascii="Times New Roman" w:hAnsi="Times New Roman"/>
          <w:b/>
          <w:bCs/>
          <w:sz w:val="24"/>
          <w:szCs w:val="24"/>
          <w:lang w:eastAsia="tr-TR"/>
        </w:rPr>
        <w:t>(Değişik cümleler: RG-5/9/2019-30879)</w:t>
      </w:r>
      <w:r w:rsidRPr="0048377F">
        <w:rPr>
          <w:rFonts w:ascii="Times New Roman" w:hAnsi="Times New Roman"/>
          <w:sz w:val="24"/>
          <w:szCs w:val="24"/>
          <w:lang w:eastAsia="tr-TR"/>
        </w:rPr>
        <w:t>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xml:space="preserve">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Beceri sınavı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46</w:t>
      </w:r>
      <w:r w:rsidRPr="0048377F">
        <w:rPr>
          <w:rFonts w:ascii="Times New Roman" w:hAnsi="Times New Roman"/>
          <w:sz w:val="24"/>
          <w:szCs w:val="24"/>
          <w:lang w:eastAsia="tr-TR"/>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Beceri sınav puanı, iş dosyası ve sınav değerlendirilmesi sonucu takdir edilen puanların toplamıdır. Beceri sınavı 100 puan üzerinden değerlendirilir. Bunun yüzde 80’i sınav, yüzde 20’si de iş dosyasına takdir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İşletmeye gönderilemeyen öğrenciler için okulda yüz yüze eğitimini aldıkları alan/dal derslerinden beceri sınavı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(7)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merkezine devam eden öğrenciler,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11 inci sınıftan itibaren her ders yılı sonunda yılsonu beceri sınavına alınır. 11 inci sınıfın sonunda girilen beceri sınavı kalfalık,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(10)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Sınav komisyonu üyesi sektör temsilcisinin herhangi bir nedenle göreve gelememesi durumunda sınavın, komisyonun mevcut üyeleriyle yürütülmesi sağlanır.</w:t>
      </w:r>
    </w:p>
    <w:p w:rsidR="003220B8" w:rsidRPr="0048377F" w:rsidRDefault="003220B8" w:rsidP="00204EA3">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Sınav sonuçlarının değerlendirilmesi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47</w:t>
      </w:r>
      <w:r w:rsidRPr="0048377F">
        <w:rPr>
          <w:rFonts w:ascii="Times New Roman" w:hAnsi="Times New Roman"/>
          <w:sz w:val="24"/>
          <w:szCs w:val="24"/>
          <w:lang w:eastAsia="tr-TR"/>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Öğretmenler, başarıyı etkileyen ve yeterince ulaşılamayan kazanımları belirleyerek konuları yeniden işlemek ve öğrencilere alıştırma çalışmaları yaptırmaya yönelik tedbirler alırlar.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(Mülga:RG-1/9/2018-30522)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Sınavlara katılmayanlar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48</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xml:space="preserve"> Sınavlara katılmayan, performans çalışmasını yerine getirmeyen veya projesini zamanında teslim etmeyen öğrencilerden, özrünü 36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Özürleri nedeniyle sorumluluk sınavına katılamayan ve özürleri kabul edilen öğrencilerin sorumluluk sınavları ilgili dönem içerisinde okul yönetimince yeniden belirlenen günlerde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(Ek:RG-1/7/2015-29403) </w:t>
      </w:r>
      <w:r w:rsidRPr="0048377F">
        <w:rPr>
          <w:rFonts w:ascii="Times New Roman" w:hAnsi="Times New Roman"/>
          <w:sz w:val="24"/>
          <w:szCs w:val="24"/>
          <w:lang w:eastAsia="tr-TR"/>
        </w:rPr>
        <w:t> </w:t>
      </w:r>
      <w:r w:rsidRPr="0048377F">
        <w:rPr>
          <w:rFonts w:ascii="Times New Roman" w:hAnsi="Times New Roman"/>
          <w:b/>
          <w:bCs/>
          <w:sz w:val="24"/>
          <w:szCs w:val="24"/>
          <w:lang w:eastAsia="tr-TR"/>
        </w:rPr>
        <w:t> </w:t>
      </w:r>
      <w:r w:rsidRPr="0048377F">
        <w:rPr>
          <w:rFonts w:ascii="Times New Roman" w:hAnsi="Times New Roman"/>
          <w:sz w:val="24"/>
          <w:szCs w:val="24"/>
          <w:lang w:eastAsia="tr-TR"/>
        </w:rPr>
        <w:t>Öğrenciler, raporlu ve izinli oldukları günlerde yazılı ve uygulamalı sınavlara alınmazlar.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Ölçme ve değerlendirme sonuçlarının duyurulması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49</w:t>
      </w:r>
      <w:r w:rsidRPr="0048377F">
        <w:rPr>
          <w:rFonts w:ascii="Times New Roman" w:hAnsi="Times New Roman"/>
          <w:sz w:val="24"/>
          <w:szCs w:val="24"/>
          <w:lang w:eastAsia="tr-TR"/>
        </w:rPr>
        <w:t>- (1) Öğretmenler sınav, performans çalışması ve projelerin sonuçlarını öğrencilere bildirir ve sınav analizlerine göre ortak hataları açıklar.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Öğrencilerin talebi hâlinde proje, performans çalışmaları ve sınav evrakı ders öğretmeni/öğretmenleri tarafından öğrencilerle birlikte bir defa daha incelenir.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xml:space="preserve"> madde kapsamında komisyon tarafından yapılan beceri sınavlarına yönelik itiraz yalnız iş dosyasının değerlendirmesi için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(5) Uygun görülen performans çalışması ve projeler, öğrencileri özendirmek amacıyla sınıf veya okulun uygun yerinde sergilenebilir.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Performans çalışması, proje ve diğer çalışmalar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50</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w:t>
      </w:r>
      <w:r w:rsidRPr="0048377F">
        <w:rPr>
          <w:rFonts w:ascii="Times New Roman" w:hAnsi="Times New Roman"/>
          <w:b/>
          <w:bCs/>
          <w:sz w:val="24"/>
          <w:szCs w:val="24"/>
          <w:lang w:eastAsia="tr-TR"/>
        </w:rPr>
        <w:t>(Ek cümle:RG-1/9/2018-30522)</w:t>
      </w:r>
      <w:r w:rsidRPr="0048377F">
        <w:rPr>
          <w:rFonts w:ascii="Times New Roman" w:hAnsi="Times New Roman"/>
          <w:sz w:val="24"/>
          <w:szCs w:val="24"/>
          <w:lang w:eastAsia="tr-TR"/>
        </w:rPr>
        <w:t> Sınıf/şube rehber öğretmenleri, öğrencilerin proje hazırlama taleplerini ilgi, yetenek, beceri ve başarı durumlarını dikkate alarak dersler bazında dengeli bir şekilde dağılımına özen gösterir.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Öğrencilerin ders yılı içinde ulusal ve uluslararası yarışmalarda elde ettikleri başarılar, ilgili dersin proje veya performans çalışması olarak tam puanla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Öğrencilerin hangi dersten/derslerden proje hazırlayacakları sınıf rehber öğretmenleri tarafından okul yönetimine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İşbirliği çerçevesinde, ilgili makamlardan izin ve onay alınmak şartıyla okulun amaçlarına uygun konferans ve seminerler düzenlenebilir.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Topluma hizmet etkinliklerine önem verilir. Öğrencilerin bu etkinliklere katılmalarını teşvik etmek amacıyla okul yönetimince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Proje ve performans çalışması puanla değerlendirilir. Topluma hizmet etkinlikleri ve diğer çalışmalar puanla değerlendirilmez; ancak öğrencilerin mezuniyetlerinde belgelendirilir.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 xml:space="preserve">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w:t>
      </w:r>
      <w:r w:rsidRPr="0048377F">
        <w:rPr>
          <w:rFonts w:ascii="Times New Roman" w:hAnsi="Times New Roman"/>
          <w:sz w:val="24"/>
          <w:szCs w:val="24"/>
          <w:lang w:eastAsia="tr-TR"/>
        </w:rPr>
        <w:lastRenderedPageBreak/>
        <w:t>göre verilir. Zümre kararıyla performans çalışmasına dayalı olarak bir performans puanı daha verilebilir ve öğrencilere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öğrencilerine sadece derse hazırlık, devam, aktif katılım ve örnek davranışlarına göre performans puanı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(10)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Öğrencilerin ulusal ve uluslararası projelere katılımına dair bilgilere e-</w:t>
      </w:r>
      <w:proofErr w:type="spellStart"/>
      <w:r w:rsidRPr="0048377F">
        <w:rPr>
          <w:rFonts w:ascii="Times New Roman" w:hAnsi="Times New Roman"/>
          <w:sz w:val="24"/>
          <w:szCs w:val="24"/>
          <w:lang w:eastAsia="tr-TR"/>
        </w:rPr>
        <w:t>Portfolyoda</w:t>
      </w:r>
      <w:proofErr w:type="spellEnd"/>
      <w:r w:rsidRPr="0048377F">
        <w:rPr>
          <w:rFonts w:ascii="Times New Roman" w:hAnsi="Times New Roman"/>
          <w:sz w:val="24"/>
          <w:szCs w:val="24"/>
          <w:lang w:eastAsia="tr-TR"/>
        </w:rPr>
        <w:t> yer verilir.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Sınıf Geçme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Dönem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51</w:t>
      </w:r>
      <w:r w:rsidRPr="0048377F">
        <w:rPr>
          <w:rFonts w:ascii="Times New Roman" w:hAnsi="Times New Roman"/>
          <w:sz w:val="24"/>
          <w:szCs w:val="24"/>
          <w:lang w:eastAsia="tr-TR"/>
        </w:rPr>
        <w:t>- (1) Bir dersin dönem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Sınavlardan alınan puanların,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Performans çalışması puanının/puanlarının,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Varsa proje puanının,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Mesleki ve teknik ortaöğretim kurumlarında okutulan uygulamalı derslerde ayrıca hizmet ve/veya temrin puanlarının aritmetik ortalamasından elde edilen puanın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aritmetik ortalaması alınarak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Aritmetik ortalama alınırken bölme işlemi virgülden sonra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dört basamak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Evde veya hastanede eğitim alan öğrencilerin başarılarının değerlendirilmesi ilgili mevzuata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(Değişik:RG-16/9/2017-30182) </w:t>
      </w:r>
      <w:r w:rsidRPr="0048377F">
        <w:rPr>
          <w:rFonts w:ascii="Times New Roman" w:hAnsi="Times New Roman"/>
          <w:sz w:val="24"/>
          <w:szCs w:val="24"/>
          <w:lang w:eastAsia="tr-TR"/>
        </w:rPr>
        <w:t xml:space="preserve">Yönetmeliğin 36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xml:space="preserve"> maddesine göre özürleri nedeniyle 60 günlük devamsızlık kapsamında değerlendirilen öğrencilerin dönem puanları zorunlu hâllerde bir sınav eksiğiyle verilebilir.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Öğrenciye her dersten bir dönem puanı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Naklen gelenlerin dönem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52</w:t>
      </w:r>
      <w:r w:rsidRPr="0048377F">
        <w:rPr>
          <w:rFonts w:ascii="Times New Roman" w:hAnsi="Times New Roman"/>
          <w:sz w:val="24"/>
          <w:szCs w:val="24"/>
          <w:lang w:eastAsia="tr-TR"/>
        </w:rPr>
        <w:t>- (1) Öğrencinin dönem içinde bir okuldan başka bir okula nakledilmesi hâlinde, önceki okulda aldığı dersler ve puanları dikkate alınarak dönem puanı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Buna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Önceki okulu ve/veya alan/dalında aldığı dersten/derslerden bazılarının yeni okulu ve/veya alan/dalında okutulmaması veya haftalık ders saatlerinin farklı olması hâlinde;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Önceki okulu ve/veya alan/dalında dönem puanı oluşacak kadar puan alınmış ise o derslere ait dönem puanları, mevcut puanlarına göre yeni okul yönetimince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Önceki okulunda dönem puanı verilebilecek kadar puan alınmamış ise öğrenci yeni okulunda ve/veya alan/dalında öğretime açılmış olan dersi/dersleri alır. Bu derslerden alınan puanlara göre dönem puanı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Haftalık ders saatlerinin farklı olması hâlinde eksik olan haftalık ders saati sayısı kadar yeni okulundan ders/dersler seçtirilir ve dönem puanının tespitinde bu dersin/derslerin puanları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Bir dersin yılsonu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53</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Bir dersin yılsonu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Birinci ve ikinci dönem puanlarının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İşletmelerde beceri eğitiminde birinci ve ikinci dönem puanlarının aritmetik ortalaması ile yılsonu beceri sınavı puanının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Naklen gelen ve/veya alan/dalını değiştiren öğrencilerin, önceki okulu ve/veya alan/dalında aldığı derslerle yeni okulundaki dersler ve/veya ders saatleri farklı olduğunda: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Bir dönem puanı alabilecek kadar süre bulunması durumunda yeni dersten alınan ikinci dönem puanıdır.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Yeni alınan dersten bir dönem puanı alınabilecek kadar süre bulunmaması durumunda eski okulundaki dersin dönem puanlarının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Sorumluluk sınavına giren öğrencilerin sınavına girdikleri dersin yılsonu puanı, o dersin yılsonu puanı ile sorumluluk sınavından alınan puanın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(Ek:RG-5/9/2019-30879)</w:t>
      </w:r>
      <w:r w:rsidRPr="0048377F">
        <w:rPr>
          <w:rFonts w:ascii="Times New Roman" w:hAnsi="Times New Roman"/>
          <w:sz w:val="24"/>
          <w:szCs w:val="24"/>
          <w:vertAlign w:val="superscript"/>
          <w:lang w:eastAsia="tr-TR"/>
        </w:rPr>
        <w:t> </w:t>
      </w:r>
      <w:r w:rsidRPr="0048377F">
        <w:rPr>
          <w:rFonts w:ascii="Times New Roman" w:hAnsi="Times New Roman"/>
          <w:sz w:val="24"/>
          <w:szCs w:val="24"/>
          <w:lang w:eastAsia="tr-TR"/>
        </w:rPr>
        <w:t>Yaz dönemi kursu sonunda yapılan sınava giren öğrencilerin sınavına girdikleri dersin yılsonu puanı, o dersin yılsonu puanı ile bu sınavdan alınan puanın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Alan/dal derslerinin eğitimini tamamen okulda tamamlayan mesleki ve teknik ortaöğretim kurumları öğrencilerinin Bakanlıkça belirlenen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sınıftaki ağırlığı en fazla olan alan/dal dersinin yılsonu puanı, birinci ve ikinci dönem puanlarının aritmetik ortalaması ile staj bitirme sınavı puanının aritmetik ortalamasıdır.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Tamamlayıcı eğitime devam eden ancak öğrencilik şartlarını taşımayanların almaları gereken teorik derslerden girecekleri sorumluluk sınavlarında aldıkları puan yılsonu puanıdır.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Dönem puanlarının aritmetik ortalaması hesaplanırken bölme işlemi virgülden sonra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dört basamak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Bir dersin ağırlığı ve ağırlıklı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54</w:t>
      </w:r>
      <w:r w:rsidRPr="0048377F">
        <w:rPr>
          <w:rFonts w:ascii="Times New Roman" w:hAnsi="Times New Roman"/>
          <w:sz w:val="24"/>
          <w:szCs w:val="24"/>
          <w:lang w:eastAsia="tr-TR"/>
        </w:rPr>
        <w:t>- (1) Bir dersin ağırlığı, o dersin haftalık ders saati sayısına eşittir.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Bir dersin yılsonu puanıyla o dersin haftalık ders saati sayısının çarpımından elde edilen puan, o dersin ağırlıklı puanıdır.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Yılsonu başarı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55</w:t>
      </w:r>
      <w:r w:rsidRPr="0048377F">
        <w:rPr>
          <w:rFonts w:ascii="Times New Roman" w:hAnsi="Times New Roman"/>
          <w:sz w:val="24"/>
          <w:szCs w:val="24"/>
          <w:lang w:eastAsia="tr-TR"/>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48377F">
        <w:rPr>
          <w:rFonts w:ascii="Times New Roman" w:hAnsi="Times New Roman"/>
          <w:b/>
          <w:bCs/>
          <w:sz w:val="24"/>
          <w:szCs w:val="24"/>
          <w:lang w:eastAsia="tr-TR"/>
        </w:rPr>
        <w:t>(Değişik ibare: RG-5/9/2019-30879)</w:t>
      </w:r>
      <w:r w:rsidRPr="0048377F">
        <w:rPr>
          <w:rFonts w:ascii="Times New Roman" w:hAnsi="Times New Roman"/>
          <w:sz w:val="24"/>
          <w:szCs w:val="24"/>
          <w:lang w:eastAsia="tr-TR"/>
        </w:rPr>
        <w:t> dört basamak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Yılsonu başarı puanı, mezuniyet puanının hesaplanmasında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Ders yılı sonunda herhangi bir dersten başarılı sayılma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56</w:t>
      </w:r>
      <w:r w:rsidRPr="0048377F">
        <w:rPr>
          <w:rFonts w:ascii="Times New Roman" w:hAnsi="Times New Roman"/>
          <w:sz w:val="24"/>
          <w:szCs w:val="24"/>
          <w:lang w:eastAsia="tr-TR"/>
        </w:rPr>
        <w:t>- (1) Öğrencinin, ders yılı sonunda herhangi bir dersten başarılı sayılabilmesi için;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İki dönem puanının aritmetik ortalamasının en az 50 veya birinci dönem puanı ne olursa olsun ikinci dönem puanının en az 70,</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olması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Doğrudan sınıf geçme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57</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 cümle:RG-1/7/2015-29403) </w:t>
      </w:r>
      <w:r w:rsidRPr="0048377F">
        <w:rPr>
          <w:rFonts w:ascii="Times New Roman" w:hAnsi="Times New Roman"/>
          <w:sz w:val="24"/>
          <w:szCs w:val="24"/>
          <w:lang w:eastAsia="tr-TR"/>
        </w:rPr>
        <w:t> Ders yılı sonunda her bir dersten iki dönem puanı bulunmak kaydıyla;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Tüm derslerden başarılı olan,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Başarısız dersi/dersleri olanlardan, yılsonu başarı puanı en az 50 olan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öğrenciler doğrudan sınıf geçer.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Birinci fıkradaki şartları taşımakla birlikte yılsonu başarı puanıyla başarılı sayılamayacak derslerden başarısız olan öğrenciler, o dersten/derslerden sorumlu geçer.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Sorumlu olarak sınıf geçme ve sorumluluğun kalkması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58</w:t>
      </w:r>
      <w:r w:rsidRPr="0048377F">
        <w:rPr>
          <w:rFonts w:ascii="Times New Roman" w:hAnsi="Times New Roman"/>
          <w:sz w:val="24"/>
          <w:szCs w:val="24"/>
          <w:lang w:eastAsia="tr-TR"/>
        </w:rPr>
        <w:t xml:space="preserve">- (1)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a)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Sınava girecek öğrenci sayısının otuzu aşması ve/veya birden fazla salonda sınav yapılması hâlinde her sınav salonu için ayrıca bir gözcü öğretmen daha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Farklı sınıflardaki aynı dersin öğrenci sayısının toplamda otuzu aşmaması hâlinde bu öğrencilerin sınavları birleştirilerek tek komisyon marifetiyle de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(3) Yılsonu beceri sınavında başarısız olan öğrencilerin bu derslere ait sorumluluk sınavları, iş dosyası dikkate alınmaksızın yazılı ve/veya uygulamalı sınav şeklinde yapılır.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Kalfalık sınavında başarısız olan öğrenciler ise ilk sorumluluk sınavı döneminde beceri sınavı esaslarına göre yeniden kalfalık sınavına alınır.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Bir dersin sorumluluğu, o dersin sorumluluk sınavında başarılı olunması hâlinde kalkar.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Sorumluluk sınavlarına itiraz edilmesi durumunda bu Yönetmeliğin 49 uncu madde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Eğitim ve öğretim yılı başında yapılan sorumluluk sınavı sonunda tek dersten başarısızlığı bulunan son sınıf öğrencileri için aynı usulle takip eden hafta içinde bir sınav daha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Sınıf tekrarı ve öğrenim hakkı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59</w:t>
      </w:r>
      <w:r w:rsidRPr="0048377F">
        <w:rPr>
          <w:rFonts w:ascii="Times New Roman" w:hAnsi="Times New Roman"/>
          <w:sz w:val="24"/>
          <w:szCs w:val="24"/>
          <w:lang w:eastAsia="tr-TR"/>
        </w:rPr>
        <w:t>- (1) Öğrencilerden;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Okuldan mezun olamayan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c)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Özürleri nedeniyle; hazırlık sınıfı öğrencileri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dâhil</w:t>
      </w:r>
      <w:r w:rsidRPr="0048377F">
        <w:rPr>
          <w:rFonts w:ascii="Times New Roman" w:hAnsi="Times New Roman"/>
          <w:sz w:val="24"/>
          <w:szCs w:val="24"/>
          <w:lang w:eastAsia="tr-TR"/>
        </w:rPr>
        <w:t xml:space="preserve"> okula devam edemeyen, okula devam ettikleri hâlde iki dönem puanı alamayan öğrenciler, durumlarını belgelendirmeleri kaydıyla o </w:t>
      </w:r>
      <w:r w:rsidRPr="0048377F">
        <w:rPr>
          <w:rFonts w:ascii="Times New Roman" w:hAnsi="Times New Roman"/>
          <w:sz w:val="24"/>
          <w:szCs w:val="24"/>
          <w:lang w:eastAsia="tr-TR"/>
        </w:rPr>
        <w:lastRenderedPageBreak/>
        <w:t>yıla ait öğrenim haklarını kullanmamış sayılır. Öğrenim hakkının kullanılmamış sayılması hâli, öğrenim süresince iki eğitim ve öğretim yılıyla sınırlıdır.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öğrencilerin ders yılı sonunda okulla ilişiği kesilerek Açık Öğretim Lisesi, Mesleki Açık Öğretim Lisesi veya Açık Öğretim İmam Hatip Lisesine yönlendirilerek kayıtları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(Ek:RG-26/3/2017-30019)  </w:t>
      </w:r>
      <w:r w:rsidRPr="0048377F">
        <w:rPr>
          <w:rFonts w:ascii="Times New Roman" w:hAnsi="Times New Roman"/>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Hazırlık sınıfında yeterlilik sınavı ve 9 uncu sınıfa geçiş</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60</w:t>
      </w:r>
      <w:r w:rsidRPr="0048377F">
        <w:rPr>
          <w:rFonts w:ascii="Times New Roman" w:hAnsi="Times New Roman"/>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3220B8" w:rsidRPr="0048377F" w:rsidRDefault="003220B8" w:rsidP="00651EB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(3)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ders yılının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3220B8" w:rsidRPr="0048377F" w:rsidRDefault="003220B8" w:rsidP="00651EB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DÖRDÜNCÜ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Telafi Programı, Yoğunlaştırılmış Eğitim, Tamamlayıcı Eğitim ve Önceki Öğrenmelerin Tanınması</w:t>
      </w:r>
      <w:r w:rsidRPr="0048377F">
        <w:rPr>
          <w:rFonts w:ascii="Times New Roman" w:hAnsi="Times New Roman"/>
          <w:b/>
          <w:bCs/>
          <w:sz w:val="24"/>
          <w:szCs w:val="24"/>
          <w:vertAlign w:val="superscript"/>
          <w:lang w:eastAsia="tr-TR"/>
        </w:rPr>
        <w:t>(2)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Telafi programı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61</w:t>
      </w:r>
      <w:r w:rsidRPr="0048377F">
        <w:rPr>
          <w:rFonts w:ascii="Times New Roman" w:hAnsi="Times New Roman"/>
          <w:sz w:val="24"/>
          <w:szCs w:val="24"/>
          <w:lang w:eastAsia="tr-TR"/>
        </w:rPr>
        <w:t>- (1) Ortaöğretim kurumlarında;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ç)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telafi programı uygulanır.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Telafi programları, yapılamayan ders saatleri toplamı kadar yapılabileceği gibi yoğunlaştırılarak da yapılabilir. Ancak yoğunlaştırılmış telafi programlarının süresi toplam ders saati sayısının üçte ikisinden az olamaz.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Birinci fıkranın (ç) bendi ile dokuzuncu fıkrada sayılanlar için yoğunlaştırılmış telafi programı uygulanmaz.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Telafi programında görev alacak öğretmenler, okul müdürünün teklifi doğrultusunda millî eğitim müdürlüklerince görevlendirilir. Gerektiğinde diğer ortaöğretim kurumlarından da öğretmen görevlendirilebilir.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Kontenjan bulunması durumunda, mesleki ve teknik ortaöğretim programlarından mezun olup farklı bir meslek alanından/dalından mezun olmak isteyenler de bu maddenin birinci fıkrasının (ç) bendi kapsamında telafi eğitimine alınabilir.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(Mülga:RG-13/9/2014-29118)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Telafi programının uygulanmasına yönelik iş ve işlemler, programın açılacağı okul müdürlüğüyle bağlı bulunduğu millî eğitim müdürlüğü işbirliğinde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Mesleki ve teknik ortaöğretim kurumlarında telafi programına ilişkin diğer hususlar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62</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Telafi eğitimi ve tamamlayıcı eğitim programı açılacak alanlar ile uygulamanın yapılacağı okullar ve kontenjanları millî eğitim müdürlüklerince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Tamamlayıcı eğitime ilişkin uygulama planları ise ilgili alan/dal çerçeve öğretim programları esas alınarak ilgili okul/kurum müdürlüğünce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Telafi eğitimi ve tamamlayıcı eğitimde öğrenciler, işletmelerde mesleki eğitime gönderilebilir. Bunların sigorta primleri, 3308 sayılı Kanunun 25 inci maddesine göre Bakanlıkça ödenir.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lastRenderedPageBreak/>
        <w:t>(4) Kalfa ve ustaların muaf tutulacakları alan/dal dersleri, çerçeve öğretim programı dikkate alınarak il millî eğitim müdürlüğünce belirlenir. Bu belirlemede denklik ilkesi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Mesleki ve teknik ortaöğretim kurumlarında yoğunlaştırılmış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63</w:t>
      </w:r>
      <w:r w:rsidRPr="0048377F">
        <w:rPr>
          <w:rFonts w:ascii="Times New Roman" w:hAnsi="Times New Roman"/>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(4) 10 uncu ve 11 inci sınıflarda derslerin kesildiği tarihle beceri sınavı sonrasında öğrencilere ikişer haftalık dinlenme izni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xml:space="preserve"> Bu kapsamda bulunan okulların 9 ve 10 uncu sınıfları diğer ortaöğretim kurumlarıyla birlikte, 11 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sınıf öğrencileri ise yılsonu beceri sınavının bitimini izleyen iki hafta sonra eğitime başlar.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öğrencilerinin okulda almaları gereken dersler, işletmelerle yapılacak işbirliği çerçevesinde birinci fıkra kapsamında yoğunlaştırılarak okutulabilir.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Önceki öğrenmelerin tanınması ve denklik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63/A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(4) Önceki öğrenmelerin tanınması süreci sonunda başarılı olan adaya, 3308 sayılı Kanun kapsamında, seviyesine uygun belge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(5) Önceki öğrenmelerin tanınmasında öncelikli olarak yayımlanmış ulusal meslek standartları ve ulusal yeterlilikler referans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Önceki öğrenmelerin tanınmasına yönelik denklik ve sınav komisyonlarının kuruluşu ile değerlendirme kriterleri ve benzeri iş ve işlemlere ilişkin usul ve esaslar Bakanlıkça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Mesleki ve teknik kurslar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63/B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Mesleki ve teknik eğitim okul ve kurumları bünyesinde 3308 sayılı Kanunun 37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38 inci ve 39 uncu maddeleri kapsamında meslek kursları, geliştirme ve uyum kursları ile özel eğitim kursları açılabilir.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Kursların açılması ve işleyişi ile ilgili hususlar 11/4/2018 tarihli ve 30388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Hayat Boyu Öğrenme Kurumları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BEŞİNCİ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Okul Birincilerinin Tespiti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birincilerinin tespiti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64</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(Değişik:RG-1/9/2018-30522)</w:t>
      </w:r>
      <w:r w:rsidRPr="0048377F">
        <w:rPr>
          <w:rFonts w:ascii="Times New Roman" w:hAnsi="Times New Roman"/>
          <w:sz w:val="24"/>
          <w:szCs w:val="24"/>
          <w:lang w:eastAsia="tr-TR"/>
        </w:rPr>
        <w:t> Ders kesiminde, dört yıllık eğitim ve öğretim yılına ait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Mezuniyet puanlarının eşit olması hâlinde son sınıf yılsonu başarı puanı yüksek olan öğrenci okul birincisi seçilir.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Eşitlik bozulmadığı takdirde, bir alt sınıftan başlanarak geriye doğru eşitlik bozuluncaya kadar öğrencilerin yılsonu başarı puanları incelenerek okul birincisi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Bu şekilde de eşitlik bozulmuyorsa son ders yılından başlanarak derslerin yılsonu puanlarına esas olan dönem puanlarının aritmetik ortalamasının ağırlıklı ortalaması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Bu değerlendirme sonunda da eşitliğin bozulmaması hâlinde ilgili öğrenci ve velilerin de katılımıyla öğretmenler kurulunda kura çekilerek okul birincisi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Okul birincileri, okul müdürlüğünce ders yılının bitimini izleyen beş iş günü içerisinde e-Okul sistemine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Tam zamanlı kaynaştırma/bütünleştirme yoluyla eğitimlerine devam eden öğrenciler hariç olmak üzere özel eğitim programı uygulayan özel eğitim sınıflarında kayıtlı öğrenciler okul birincisi tespitinde değerlendirmeye alınmaz.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Mezuniyet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65</w:t>
      </w:r>
      <w:r w:rsidRPr="0048377F">
        <w:rPr>
          <w:rFonts w:ascii="Times New Roman" w:hAnsi="Times New Roman"/>
          <w:sz w:val="24"/>
          <w:szCs w:val="24"/>
          <w:lang w:eastAsia="tr-TR"/>
        </w:rPr>
        <w:t>- (1) Mezuniyet puanı; dokuz, on, on bir ve on ikinci sınıfların yılsonu başarı puanlarının aritmetik ortalamasıdır. Mezuniyet puanı hesaplanırken bölme işlemi, virgülden sonra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dört basamak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Daha önce bir ortaöğretim programı diplomasına sahip olanlar için mezuniyet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Yeni diploma almaya hak kazananlar için ortaöğretim diploması almaya esas derslerin yılsonu başarı puanlarının aritmetik ortalaması,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ile ustalık başarı puanı toplamının aritmetik ortalaması alınarak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Yurtdışından gelenlerin mezuniyet puanı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66</w:t>
      </w:r>
      <w:r w:rsidRPr="0048377F">
        <w:rPr>
          <w:rFonts w:ascii="Times New Roman" w:hAnsi="Times New Roman"/>
          <w:sz w:val="24"/>
          <w:szCs w:val="24"/>
          <w:lang w:eastAsia="tr-TR"/>
        </w:rPr>
        <w:t>- (1) Öğrenimlerinin bir kısmını yurtdışında yaparak yurda dönen öğrencilerin mezuniyet puanları;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Ülkemizde öğrenim gördükleri yıllara ait yılsonu başarı puanlarıyla yurtdışında gördükleri derslerin yılsonu puanlarına,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xml:space="preserve"> Yurtdışında öğrenim gördükleri okullardan yılsonu başarı puanları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sınıfın ders kesimi tarihine kadar temin edilememesi durumunda, ülkemizde öğrenim gördükleri öğretim yıl/yıllarına ait yılsonu başarı puanlarına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göre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Yılsonu başarı puanı, derslerden alınan ağırlıklı puanların toplamının bu derslerin haftalık ders saatleri toplamına bölünmesiyle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Belirlenmiş notlar;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5'li sistemde, her bir nota 1.00 eklenip, çıkan sayı elliyle çarpılıp üçe bölünerek puana çevrilir. Bölme işlemi virgülden sonra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dört basamak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10’lu sistemde,  her bir not 10 rakamıyla çarpılarak puana çevrilir.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BEŞİNCİ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Belge, Defter, Çizelge ve Formlar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Belge, defter, çizelge ve formlar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67</w:t>
      </w:r>
      <w:r w:rsidRPr="0048377F">
        <w:rPr>
          <w:rFonts w:ascii="Times New Roman" w:hAnsi="Times New Roman"/>
          <w:sz w:val="24"/>
          <w:szCs w:val="24"/>
          <w:lang w:eastAsia="tr-TR"/>
        </w:rPr>
        <w:t>- (1) Ortaöğretim kurumlarında standartları Bakanlıkça belirlenen defter, çizelge, sözleşme, form ve benzeri belgeler kullanılır ve örnekleri bu Yönetmeliğin yayımı tarihini müteakip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 üzerinde veya Tebliğler Dergisi’nde yayımlanır.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Karne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68</w:t>
      </w:r>
      <w:r w:rsidRPr="0048377F">
        <w:rPr>
          <w:rFonts w:ascii="Times New Roman" w:hAnsi="Times New Roman"/>
          <w:sz w:val="24"/>
          <w:szCs w:val="24"/>
          <w:lang w:eastAsia="tr-TR"/>
        </w:rPr>
        <w:t>- (1) Öğrenciler için e-Karne düzenlenir. e-Karne düzenlenmesinde aşağıdaki hususlar göz önünde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e-Karne birinci dönemde yarıyıl tatilinden, ikinci dönemde ise yaz tatilinden önce düzenlenir. İstenildiğinde e-Karnenin onaylı bir örneği öğrenciye/veliye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e-Karnede başarı ve devamsızlık durumu gösterilir.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e-Karnede, sınıf rehber öğretmeninin öğrenciyle ilgili görüşüne yer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Diploma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69</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(Değişik:RG-12/7/2019-30829)</w:t>
      </w:r>
      <w:r w:rsidRPr="0048377F">
        <w:rPr>
          <w:rFonts w:ascii="Times New Roman" w:hAnsi="Times New Roman"/>
          <w:sz w:val="24"/>
          <w:szCs w:val="24"/>
          <w:lang w:eastAsia="tr-TR"/>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Diplomalara;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Ders kesiminde mezun olanlarla telafi programları sonunda mezun olanlar için derslerin sona erdiği tarih,</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Sorumluluk sınavlarına girenler için sınavların bitimini takip eden ilk iş günü,</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 ibare:RG-13/9/2014-29118)</w:t>
      </w:r>
      <w:r w:rsidRPr="0048377F">
        <w:rPr>
          <w:rFonts w:ascii="Times New Roman" w:hAnsi="Times New Roman"/>
          <w:sz w:val="24"/>
          <w:szCs w:val="24"/>
          <w:lang w:eastAsia="tr-TR"/>
        </w:rPr>
        <w:t> stajını ders yılı bitiminden sonra tamamlayan öğrenciler için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 stajının sona erdiği tarih</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diploma tarihi olarak yazılır.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Diplomaların düzenlenmesinde aşağıdaki esaslara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(Mülga:RG-1/9/2018-30522)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Bilgiler kısaltılmadan yazılır.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Diploma numaraları, okulun açılış tarihinden başlanarak sırayla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Diplomalar, müdür ve ilgili müdür yardımcısı, müdür yardımcısının bulunmadığı durumlarda ise millî eğitim müdürlüğünce görevlendirilen öğretmen tarafından imzalanır.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Diplomalar, mezuniyet tarihini izleyen 20 gün içinde düzenlenerek soğuk damga için millî eğitim müdürlüğüne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 Mesleki ve teknik Anadolu lisesi sağlık alanı mezunlarının diplomaları, millî eğitim müdürlüğünce soğuk damga işlemleri tamamlandıktan sonra, 11/4/1928 tarihli ve 1219 sayılı Tababet ve </w:t>
      </w:r>
      <w:proofErr w:type="spellStart"/>
      <w:r w:rsidRPr="0048377F">
        <w:rPr>
          <w:rFonts w:ascii="Times New Roman" w:hAnsi="Times New Roman"/>
          <w:sz w:val="24"/>
          <w:szCs w:val="24"/>
          <w:lang w:eastAsia="tr-TR"/>
        </w:rPr>
        <w:t>Şuabatı</w:t>
      </w:r>
      <w:proofErr w:type="spellEnd"/>
      <w:r w:rsidRPr="0048377F">
        <w:rPr>
          <w:rFonts w:ascii="Times New Roman" w:hAnsi="Times New Roman"/>
          <w:sz w:val="24"/>
          <w:szCs w:val="24"/>
          <w:lang w:eastAsia="tr-TR"/>
        </w:rPr>
        <w:t> </w:t>
      </w:r>
      <w:proofErr w:type="spellStart"/>
      <w:r w:rsidRPr="0048377F">
        <w:rPr>
          <w:rFonts w:ascii="Times New Roman" w:hAnsi="Times New Roman"/>
          <w:sz w:val="24"/>
          <w:szCs w:val="24"/>
          <w:lang w:eastAsia="tr-TR"/>
        </w:rPr>
        <w:t>San’atlarının</w:t>
      </w:r>
      <w:proofErr w:type="spellEnd"/>
      <w:r w:rsidRPr="0048377F">
        <w:rPr>
          <w:rFonts w:ascii="Times New Roman" w:hAnsi="Times New Roman"/>
          <w:sz w:val="24"/>
          <w:szCs w:val="24"/>
          <w:lang w:eastAsia="tr-TR"/>
        </w:rPr>
        <w:t>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Diplomalar harca tabi değildir.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Diploma, öğrenciye, velisine ya da vekâlet verilen kişiye imza karşılığında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(Ek:RG-28/10/2016-29871) </w:t>
      </w:r>
      <w:r w:rsidRPr="0048377F">
        <w:rPr>
          <w:rFonts w:ascii="Times New Roman" w:hAnsi="Times New Roman"/>
          <w:sz w:val="24"/>
          <w:szCs w:val="24"/>
          <w:lang w:eastAsia="tr-TR"/>
        </w:rPr>
        <w:t>Yeterlilik sınavına girerek başarılı olan ve hazırlık sınıfını okumadan öğrenimlerini tamamlayanların diplomalarındaki “öğrenim süresi” bölümü dört yıl olarak doldurulur.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Mesleki ve teknik ortaöğretim kurumlarından mezun olanların diplomalarına “Bu diploma sahibi 29/4/1992 tarihli ve 3795 sayılı Bazı Lise, Okul ve Fakülte Mezunlarına Unvan Verilmesi Hakkında Kanunun 3 üncü maddesine göre eğitimini aldığı alan/dalda ‘Teknisyen’ </w:t>
      </w:r>
      <w:r w:rsidRPr="0048377F">
        <w:rPr>
          <w:rFonts w:ascii="Times New Roman" w:hAnsi="Times New Roman"/>
          <w:sz w:val="24"/>
          <w:szCs w:val="24"/>
          <w:lang w:eastAsia="tr-TR"/>
        </w:rPr>
        <w:lastRenderedPageBreak/>
        <w:t>unvanını kazanmıştır.” ifadesi yazılır. Daha önceki mezunlara da talep etmeleri hâlinde diploma veya belgenin arkasına aynı ifade yazılır.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Telafi eğitimi veya tamamlayıcı eğitim sonrası diploma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70 – (Başlığı ile birlikte değişik:RG-26/3/2017-30019)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Kalfalık, ustalık ve usta öğreticilik belgesi düzenlenmesi (Değişik başlık:RG-16/9/2017-30182)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70/A –  (Ek:RG-26/3/2017-30019)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Kalfalık ve ustalık belgelerinde okul/kurum müdür yardımcısı, okul/kurum müdürü ve ilgili oda/birlik başkanının, usta öğreticilik belgesinde ise okul/kurum müdür yardımcısı ve okul/kurum müdürünün imzası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2018 yılı ve sonrasında verilen usta öğreticilik, ustalık veya kalfalık belgesinin kullanılamayacak derecede yıpranması, kaybolması veya yargı kararıyla kişisel bilgilerin değişmesi durumunda isteğe bağlı olarak bir defaya mahsus olmak üzere 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xml:space="preserve"> sistemi üzerinden yenisi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Belgelerin düzenlenmesinde aşağıdaki esaslara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Bilgiler kısaltılmadan yazılır.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Belgeler, sınavların bitiş tarihini izleyen 20 iş günü içinde düzenlenerek soğuk damga için millî eğitim müdürlüğüne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Belgeler harca tabi değildir.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Belgeler öğrenciye, velisine ya da vekâlet verilen kişiye imza karşılığında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İşyeri açma belgesi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71</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w:t>
      </w:r>
      <w:r w:rsidRPr="0048377F">
        <w:rPr>
          <w:rFonts w:ascii="Times New Roman" w:hAnsi="Times New Roman"/>
          <w:sz w:val="24"/>
          <w:szCs w:val="24"/>
          <w:lang w:eastAsia="tr-TR"/>
        </w:rPr>
        <w:lastRenderedPageBreak/>
        <w:t>Bağımsız İşyeri Açma Belgesi e-Okul sistemi üzerinden öğrencinin mezun olduğu okul müdürlüğünce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merkezlerince verilecek işyeri açma belgelerinin düzenlenmesine ilişkin iş ve işlemlere dair usul ve esaslar Bakanlıkça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Kişisel bilgilerin yargı kararıyla değişmesi durumunda 2008 yılı ve sonrasında e-Okul sistemi üzerinden verilen işyeri açma belgesi için yeniden işyeri açma belgesi düzenlenir.</w:t>
      </w:r>
    </w:p>
    <w:p w:rsidR="003220B8" w:rsidRPr="0048377F" w:rsidRDefault="003220B8" w:rsidP="000F132D">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mezuniyet belgesi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72</w:t>
      </w:r>
      <w:r w:rsidRPr="0048377F">
        <w:rPr>
          <w:rFonts w:ascii="Times New Roman" w:hAnsi="Times New Roman"/>
          <w:sz w:val="24"/>
          <w:szCs w:val="24"/>
          <w:lang w:eastAsia="tr-TR"/>
        </w:rPr>
        <w:t>- (1) Diploma almaya hak kazanmış ancak diplomaları düzenlenmemiş olanlara istemeleri hâlinde geçici mezuniyet belgesi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Kalfalık, ustalık, usta öğreticilik veya işyeri açma belgesini almaya hak kazanmış ancak belgeleri düzenlenmemiş olanlara istemeleri hâlinde durumlarını gösteren belge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Öğrenim durum belgesi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73</w:t>
      </w:r>
      <w:r w:rsidRPr="0048377F">
        <w:rPr>
          <w:rFonts w:ascii="Times New Roman" w:hAnsi="Times New Roman"/>
          <w:sz w:val="24"/>
          <w:szCs w:val="24"/>
          <w:lang w:eastAsia="tr-TR"/>
        </w:rPr>
        <w:t>- (1) Öğrencilerin yazılı başvuruları üzerine;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Kimlik bilgilerini, varsa alanını/dalını, öğrenimi süresince okuduğu bütün dersleri, haftalık ders saatlerini, aldığı puanları ve diploma bilgilerini gösteren öğrenim durum belgesi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3220B8" w:rsidRPr="0048377F" w:rsidRDefault="003220B8" w:rsidP="000C638A">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xml:space="preserve"> Mesleki ve teknik ortaöğretim programlarından mezun olanlardan isteyenlere Türkiye Yeterlilik Çerçevesi kapsamında, öğrenim süresince kazandıkları temel yeterlilikler hakkında bilgiler içeren </w:t>
      </w:r>
      <w:proofErr w:type="spellStart"/>
      <w:r w:rsidRPr="0048377F">
        <w:rPr>
          <w:rFonts w:ascii="Times New Roman" w:hAnsi="Times New Roman"/>
          <w:sz w:val="24"/>
          <w:szCs w:val="24"/>
          <w:lang w:eastAsia="tr-TR"/>
        </w:rPr>
        <w:t>Europass</w:t>
      </w:r>
      <w:proofErr w:type="spellEnd"/>
      <w:r w:rsidRPr="0048377F">
        <w:rPr>
          <w:rFonts w:ascii="Times New Roman" w:hAnsi="Times New Roman"/>
          <w:sz w:val="24"/>
          <w:szCs w:val="24"/>
          <w:lang w:eastAsia="tr-TR"/>
        </w:rPr>
        <w:t xml:space="preserve"> sertifika/diploma ekiyle alınan ve başarılan dersleri, modülleri, kredilerini ve mesleki eğitim gördüğü/stajını yaptığı işletmenin adını gösterir belge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 kimlik belgesi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74</w:t>
      </w:r>
      <w:r w:rsidRPr="0048377F">
        <w:rPr>
          <w:rFonts w:ascii="Times New Roman" w:hAnsi="Times New Roman"/>
          <w:sz w:val="24"/>
          <w:szCs w:val="24"/>
          <w:lang w:eastAsia="tr-TR"/>
        </w:rPr>
        <w:t>- (1) Okul müdürlüğünce öğrencilere, nüfus kayıt ve okul bilgilerini içeren, fotoğraflı öğrenci kimlik belgesi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düzenlenebilir. Öğrenci kimlik belgeleri, gerektiğinde elektromanyetik kullanıma uygun şekilde de tasarlanabilir.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 belgesi düzenlenmesi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75</w:t>
      </w:r>
      <w:r w:rsidRPr="0048377F">
        <w:rPr>
          <w:rFonts w:ascii="Times New Roman" w:hAnsi="Times New Roman"/>
          <w:sz w:val="24"/>
          <w:szCs w:val="24"/>
          <w:lang w:eastAsia="tr-TR"/>
        </w:rPr>
        <w:t>- (1) Öğrencilere, istemeleri hâlinde okulun öğrencisi olduklarına dair öğrenci belgesi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Uygulamaya yönelik açıklamalar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76</w:t>
      </w:r>
      <w:r w:rsidRPr="0048377F">
        <w:rPr>
          <w:rFonts w:ascii="Times New Roman" w:hAnsi="Times New Roman"/>
          <w:sz w:val="24"/>
          <w:szCs w:val="24"/>
          <w:lang w:eastAsia="tr-TR"/>
        </w:rPr>
        <w:t>- (1) Belge, defter, çizelge, sözleşme ve formlardan gerekenlerin çıktıları alınarak okul müdürünce onaylanır ve saklanır. Ayrıca bu kayıtlar Bakanlığın ilgili birimince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 içerisinde de yedeklenir. Sonradan görülen yanlışlıklar elektronik ortamda tutanakla düzeltilir ve açıklama yapılarak okul müdürünce onaylanır.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w:t>
      </w:r>
      <w:r w:rsidRPr="0048377F">
        <w:rPr>
          <w:rFonts w:ascii="Times New Roman" w:hAnsi="Times New Roman"/>
          <w:sz w:val="24"/>
          <w:szCs w:val="24"/>
          <w:lang w:eastAsia="tr-TR"/>
        </w:rPr>
        <w:lastRenderedPageBreak/>
        <w:t>yazılıp imzalanarak onaylanır ve millî eğitim müdürlüğüne bildirilir. </w:t>
      </w:r>
      <w:r w:rsidRPr="0048377F">
        <w:rPr>
          <w:rFonts w:ascii="Times New Roman" w:hAnsi="Times New Roman"/>
          <w:b/>
          <w:bCs/>
          <w:sz w:val="24"/>
          <w:szCs w:val="24"/>
          <w:lang w:eastAsia="tr-TR"/>
        </w:rPr>
        <w:t>(Değişik cümle:RG-1/9/2018-30522)</w:t>
      </w:r>
      <w:r w:rsidRPr="0048377F">
        <w:rPr>
          <w:rFonts w:ascii="Times New Roman" w:hAnsi="Times New Roman"/>
          <w:sz w:val="24"/>
          <w:szCs w:val="24"/>
          <w:lang w:eastAsia="tr-TR"/>
        </w:rPr>
        <w:t> e-Okul sistemine kayıtlı diplomalar ve 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xml:space="preserve"> sistemine kayıtlı belgelerle ilgili düzeltmeler sistem üzerinden okul müdürlüğünce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Yabancı uyruklu öğrencilerle ilgili belgeler düzenlenirken, yabancılar kimlik numarasına esas bilgiler veya pasaport, ikamet tezkeresi ve benzeri belgelerde yer alan bilgiler kullanılır.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Kültürlerarası öğrenci değişim programları çerçevesinde öğrenim görmek üzere Türkiye’ye gelen misafir öğrencilere, Türkiye’de bulundukları süre içerisinde aldıkları eğitime ilişkin belge düzenlenir.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Belge, defter, çizelge, sözleşme ve formlar ilgili mevzuatına göre arşivlenir.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ALTINCI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Yönetim, Yöneticiler, Diğer Personel ve Eğitim Ortamları</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Yönetim ve Yöneticiler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Yönetim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77</w:t>
      </w:r>
      <w:r w:rsidRPr="0048377F">
        <w:rPr>
          <w:rFonts w:ascii="Times New Roman" w:hAnsi="Times New Roman"/>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yönetimi;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Araştırma ve planlama,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Örgütleme,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Rehberlik,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İzleme, denetim ve değerlendirme,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İletişim ve yönetişim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görevlerini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Müdür, görev, yetki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78</w:t>
      </w:r>
      <w:r w:rsidRPr="0048377F">
        <w:rPr>
          <w:rFonts w:ascii="Times New Roman" w:hAnsi="Times New Roman"/>
          <w:sz w:val="24"/>
          <w:szCs w:val="24"/>
          <w:lang w:eastAsia="tr-TR"/>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Müdür, müdür başyardımcısı ve müdür yardımcısı çalışmalarını valilikçe belirlenen mesai saatleri dâhilinde yapar; görevin gerektirdiği durumlarda mesai saatleri dışında da çalışmalarını sürdürür.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Müdür, görevinde sevgi ve saygıya dayalı, uyumlu, güven verici, örnek tutum ve davranış içinde bulunur; mevzuatın kendisine verdiği yetkileri kullanır.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Müdürün görev yetki ve sorumlulukları şunlardır: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 xml:space="preserve">b) </w:t>
      </w:r>
      <w:proofErr w:type="spellStart"/>
      <w:r w:rsidRPr="0048377F">
        <w:rPr>
          <w:rFonts w:ascii="Times New Roman" w:hAnsi="Times New Roman"/>
          <w:sz w:val="24"/>
          <w:szCs w:val="24"/>
          <w:lang w:eastAsia="tr-TR"/>
        </w:rPr>
        <w:t>Ünitelendirilmiş</w:t>
      </w:r>
      <w:proofErr w:type="spellEnd"/>
      <w:r w:rsidRPr="0048377F">
        <w:rPr>
          <w:rFonts w:ascii="Times New Roman" w:hAnsi="Times New Roman"/>
          <w:sz w:val="24"/>
          <w:szCs w:val="24"/>
          <w:lang w:eastAsia="tr-TR"/>
        </w:rPr>
        <w:t xml:space="preserve"> yıllık planların hazırlanması amacıyla öğretmenler kurulu ve zümre toplantılarının yapılmasını sağlar. Zümrelerden derslere yönelik </w:t>
      </w:r>
      <w:proofErr w:type="spellStart"/>
      <w:r w:rsidRPr="0048377F">
        <w:rPr>
          <w:rFonts w:ascii="Times New Roman" w:hAnsi="Times New Roman"/>
          <w:sz w:val="24"/>
          <w:szCs w:val="24"/>
          <w:lang w:eastAsia="tr-TR"/>
        </w:rPr>
        <w:t>ünitelendirilmiş</w:t>
      </w:r>
      <w:proofErr w:type="spellEnd"/>
      <w:r w:rsidRPr="0048377F">
        <w:rPr>
          <w:rFonts w:ascii="Times New Roman" w:hAnsi="Times New Roman"/>
          <w:sz w:val="24"/>
          <w:szCs w:val="24"/>
          <w:lang w:eastAsia="tr-TR"/>
        </w:rPr>
        <w:t xml:space="preserve"> yıllık planı ders yılı başlamadan önce alır, inceler, gerektiğinde değişiklik yaptırarak onaylar ve bir örneğini iade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Öğretmenlerin performanslarını artırmak amacıyla her öğretim yılında en az bir defa dersini izler ve rehberlikte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Okulun düzen ve disipliniyle ilgili her türlü tedbiri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g) Personelin yetiştirilmesi ve geliştirilmesi için gerekli tedbirleri alır. Adaylık ve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faaliyetleriyle ilgili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Personelin performans yönetimi ve disiplin işleriyle öğrenci ödül ve disiplin işlerini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Rehberlik hizmetlerinin yürütülmesini sağlar. Özel eğitim ihtiyacı olan öğrencilerin eğitim ve öğretim süreçlerinin yürütülmesine ilişkin gerekli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Öğrencilere ders yılı içinde gerektiğinde 5 günü geçmemek üzere izin verebilir. Bu yetkisini yardımcılarına devredebilir.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Öğrencilerin askerlik ertelemesine ilişkin iş ve işlemlerinin 21/6/1927 tarihli ve 1111 sayılı Askerlik Kanunu hükümlerine göre yürütülmesini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Öğretmenlerin ve öğrencilerin nöbet görev ve yerlerini belirler, onaylar ve uygulamaya koyar.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Haftalık ders programlarının düzenlenmesini sağlar, onaylar ve uygulamaya koyar.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w:t>
      </w:r>
      <w:r w:rsidRPr="0048377F">
        <w:rPr>
          <w:rFonts w:ascii="Times New Roman" w:hAnsi="Times New Roman"/>
          <w:b/>
          <w:bCs/>
          <w:sz w:val="24"/>
          <w:szCs w:val="24"/>
          <w:lang w:eastAsia="tr-TR"/>
        </w:rPr>
        <w:t>(Değişik:RG-26/3/2017-30019) </w:t>
      </w:r>
      <w:r w:rsidRPr="0048377F">
        <w:rPr>
          <w:rFonts w:ascii="Times New Roman" w:hAnsi="Times New Roman"/>
          <w:sz w:val="24"/>
          <w:szCs w:val="24"/>
          <w:lang w:eastAsia="tr-TR"/>
        </w:rPr>
        <w:t>Diploma, usta öğreticilik, ustalık, işyeri açma, kalfalık, öğrenim durum belgesi, sözleşme ve benzeri belgeleri onaylar.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Görevini üstün başarıyla yürüten personelin ödüllendirilmelerini teklif eder. Görevini gereği gibi yapmayanları uyarır, gerektiğinde haklarında disiplin işlemi yapılmasını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Özürleri nedeniyle görevine gelemeyen personelin yerine görevlendirme yapılması için gerekli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 Eğitim ve öğretimle ilgili her türlü mevzuat değişikliklerini takip eder ve ilgililere duyurulmasını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u) Elektronik ortamda yürütülmesi gereken iş ve işlemlerle ilgili gerekli takip ve denetimi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ü) 9/2/2012 tarihli ve 28199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Okul-Aile Birliği Yönetmeliğindeki sorumluluklarını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 Öğrenci ve çalışanların sağlığının korunması, okulun fizikî yapısından ve çevreden kaynaklanan olumsuz sağlık şartlarının iyileştirilmesi amacıyla koruyucu tedbirlerin alınmasını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y) Okul binası ve eklentilerinin sabotaj, yangın, hırsızlık ve diğer tehlikelere karşı korunması için gerekli koruyucu güvenlik tedbirlerinin alınmasını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z) Okul ve öğrencilerin katılacağı yarışmalar ve sınavlarla ilgili komisyonları oluşturur, bu etkinliklere katılan öğrencilere danışmanlık ve rehberlik yapmak üzere öğretmen görevlendirir.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aa</w:t>
      </w:r>
      <w:proofErr w:type="spellEnd"/>
      <w:r w:rsidRPr="0048377F">
        <w:rPr>
          <w:rFonts w:ascii="Times New Roman" w:hAnsi="Times New Roman"/>
          <w:sz w:val="24"/>
          <w:szCs w:val="24"/>
          <w:lang w:eastAsia="tr-TR"/>
        </w:rPr>
        <w:t>) Görev tanımındaki diğer görevleri de yapar.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bb</w:t>
      </w:r>
      <w:proofErr w:type="spellEnd"/>
      <w:r w:rsidRPr="0048377F">
        <w:rPr>
          <w:rFonts w:ascii="Times New Roman" w:hAnsi="Times New Roman"/>
          <w:sz w:val="24"/>
          <w:szCs w:val="24"/>
          <w:lang w:eastAsia="tr-TR"/>
        </w:rPr>
        <w:t xml:space="preserve">) 20/6/2012 tarihli ve 6331 sayılı İş Sağlığı ve Güvenliği Kanununun 11 ve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maddesi uyarınca acil durumlarla mücadele için gerekli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Mesleki ve teknik ortaöğretim kurumu müdürleri ayrıca okuldaki eğitim, öğretimle ve işleyişiyle ilgili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 stajının buralarda yapılabilme imkânlarının araştırılmasını, mesleklerinde başarılı olanların ders, seminer ve konferans gibi etkinliklerle eğitime katkıda bulunmalarını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Okulda üretime ilişkin iş ve işlemleri yürütmek üzere atölye ve laboratuvar öğretmenleri arasından atanmış bir müdür yardımcısını, teknik müdür yardımcısı olarak görevlendirir.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d) Sektörle işbirliğine önem verir. Çevredeki </w:t>
      </w:r>
      <w:proofErr w:type="spellStart"/>
      <w:r w:rsidRPr="0048377F">
        <w:rPr>
          <w:rFonts w:ascii="Times New Roman" w:hAnsi="Times New Roman"/>
          <w:sz w:val="24"/>
          <w:szCs w:val="24"/>
          <w:lang w:eastAsia="tr-TR"/>
        </w:rPr>
        <w:t>sektörel</w:t>
      </w:r>
      <w:proofErr w:type="spellEnd"/>
      <w:r w:rsidRPr="0048377F">
        <w:rPr>
          <w:rFonts w:ascii="Times New Roman" w:hAnsi="Times New Roman"/>
          <w:sz w:val="24"/>
          <w:szCs w:val="24"/>
          <w:lang w:eastAsia="tr-TR"/>
        </w:rPr>
        <w:t xml:space="preserve"> gelişim ve değişimi izleyerek programların, iş hayatının istek ve beklentileri doğrultusunda geliştirilmesi konusunda yapılan çalışmaların, ilgili birimlere iletilmesini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 xml:space="preserve">e) Döner sermaye iş ve işlemlerinde, 20/10/2006 tarihli ve 26325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İşletmelerde mesleki eğitimle ilgili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atölye ve laboratuvar öğretmenleri arasından yeterli sayıda koordinatör öğretmen görevlendirir, rehberlik eder ve denetler. </w:t>
      </w:r>
      <w:r w:rsidRPr="0048377F">
        <w:rPr>
          <w:rFonts w:ascii="Times New Roman" w:hAnsi="Times New Roman"/>
          <w:b/>
          <w:bCs/>
          <w:sz w:val="24"/>
          <w:szCs w:val="24"/>
          <w:lang w:eastAsia="tr-TR"/>
        </w:rPr>
        <w:t>(Değişik cümle:RG-16/9/2017-30182)</w:t>
      </w:r>
      <w:r w:rsidRPr="0048377F">
        <w:rPr>
          <w:rFonts w:ascii="Times New Roman" w:hAnsi="Times New Roman"/>
          <w:sz w:val="24"/>
          <w:szCs w:val="24"/>
          <w:lang w:eastAsia="tr-TR"/>
        </w:rPr>
        <w:t> Yönetici ve öğretmenlere, "işletmelerde meslek eğitimi" adıyla verilecek ders göreviyle ilgili programı hazırlar ve millî eğitim müdürlüğünün onayına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c) İşletmelerde görevli eğitici personel/usta öğreticinin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eğitiminde, okulun personel ve diğer imkânlarıyla yardımcı olur.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Eğitimde amaçlanan hedeflere ulaşılması için işletme yetkilileriyle işbirliği yaparak gerekli önlemleri alır. İşletme yetkilileriyle yapılan toplantılara başkanlık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Okulda atölye, laboratuvar kurulmaması veya yeterli donanım bulunmaması hâlinde sektörle işbirliği çerçevesinde yapılan protokol kapsamında işletmelerin eğitim birimlerinde alan/dal derslerinin eğitim ve öğretimi için ilgili alanın </w:t>
      </w:r>
      <w:r w:rsidRPr="0048377F">
        <w:rPr>
          <w:rFonts w:ascii="Times New Roman" w:hAnsi="Times New Roman"/>
          <w:b/>
          <w:bCs/>
          <w:sz w:val="24"/>
          <w:szCs w:val="24"/>
          <w:lang w:eastAsia="tr-TR"/>
        </w:rPr>
        <w:t>(Değişik ibare:RG-28/10/2016-29871)</w:t>
      </w:r>
      <w:r w:rsidRPr="0048377F">
        <w:rPr>
          <w:rFonts w:ascii="Times New Roman" w:hAnsi="Times New Roman"/>
          <w:sz w:val="24"/>
          <w:szCs w:val="24"/>
          <w:lang w:eastAsia="tr-TR"/>
        </w:rPr>
        <w:t> atölye ve laboratuvar öğretmeni görevlendirir. Ayrıca uygulamalı derslerin eğitiminin işletmelerde yapılması hâlinde yüz yüze eğitim kapsamında ders okutmak üzere bu işletmelerde öğretmen görevlendirir.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(8)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Öğrenci taşıma uygulamasına ilişkin Millî Eğitim Bakanlığı Taşıma Yoluyla Eğitime Erişim Yönetmeliğinde yer alan görevleri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Müdür başyardımcısı, görev, yetki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79</w:t>
      </w:r>
      <w:r w:rsidRPr="0048377F">
        <w:rPr>
          <w:rFonts w:ascii="Times New Roman" w:hAnsi="Times New Roman"/>
          <w:sz w:val="24"/>
          <w:szCs w:val="24"/>
          <w:lang w:eastAsia="tr-TR"/>
        </w:rPr>
        <w:t>- (1) Müdür başyardımcısı, eğitim ve öğretim, yönetim, rehberlik ve denetim işlerinin planlı, düzenli ve amacına uygun olarak yürütülmesinden müdüre karşı sorumludur.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Müdür başyardımcısının görev, yetki ve sorumlulukları şunlardır: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Müdürün izinli veya görevli olduğu durumlarda müdüre vekâlet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öğrenci ödül ve disiplin kuruluna başkanlık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c) Müdür yardımcılarının öğrenci devam ve devamsızlıklarıyla ilgili çalışmalarını izler, devamsızlık yapan öğrencilerin velileriyle iletişim sağlar ve gerektiğinde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rehberlik öğretmeniyle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Derslerin öğretmenlere dağıtımıyla ilgili programları hazırlar ve müdürün onayına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Müdür yardımcıları, öğretmen ve öğrencilerin nöbet çizelgelerini hazırlayarak müdürün onayına sunar ve nöbet görevlerini kontrol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Aylık, ücret ve sosyal yardımlarla ilgili iş ve işlemleri yapar veya yapılmasını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Müdürün harcama yetkilisi olduğu durumlarda, görevlendirildiğinde gerçekleştirme görevlisi görevini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Personelin göreve başlama, görevden ayrılma, izin, hastalık ve diğer devam-devamsızlık durumlarını takip eder. Bunlarla ilgili iş ve işlemleri yürütür ve müdürü bilgilendirir.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Görevlendirildiğinde, muayene-kabul komisyonu ile sayım kuruluna başkanlık eder, bu konulardaki işlemleri mevzuatına göre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Görevlendirildiğinde, taşınır kayıt veya taşınır kontrol yetkilisi görevini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Her türlü tebligat işlemini mevzuatına uygun olarak gerçekleştirir, adli ve idari yargı ile ilgili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w:t>
      </w:r>
      <w:r w:rsidRPr="0048377F">
        <w:rPr>
          <w:rFonts w:ascii="Times New Roman" w:hAnsi="Times New Roman"/>
          <w:b/>
          <w:bCs/>
          <w:sz w:val="24"/>
          <w:szCs w:val="24"/>
          <w:lang w:eastAsia="tr-TR"/>
        </w:rPr>
        <w:t> (Ek:RG-1/7/2015-29403) </w:t>
      </w:r>
      <w:r w:rsidRPr="0048377F">
        <w:rPr>
          <w:rFonts w:ascii="Times New Roman" w:hAnsi="Times New Roman"/>
          <w:sz w:val="24"/>
          <w:szCs w:val="24"/>
          <w:lang w:eastAsia="tr-TR"/>
        </w:rPr>
        <w:t>   Pansiyonla ilgili iş ve işlemlerden; uhdesinde yer alanları yürütür, diğer iş ve işlemlerin koordinasyonunu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Müdür tarafından verilen görevin gerektirdiği diğer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Müdür yardımcısı, görev yetki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80</w:t>
      </w:r>
      <w:r w:rsidRPr="0048377F">
        <w:rPr>
          <w:rFonts w:ascii="Times New Roman" w:hAnsi="Times New Roman"/>
          <w:sz w:val="24"/>
          <w:szCs w:val="24"/>
          <w:lang w:eastAsia="tr-TR"/>
        </w:rPr>
        <w:t>- (1) Müdür yardımcısı eğitim, öğretim ve yönetim işlerinin planlı, düzenli ve amacına uygun olarak yürütülmesinden müdüre ve müdür başyardımcısına karşı sorumludur.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Müdür yardımcısının görev yetki ve sorumlulukları şunlardır: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Okulda kullanılan belge, defter, çizelge ve formlarla ilgili iş ve işlemleri yürütür ve gerekli olanları imzalar.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Görevlendirildiğinde, ilgili mevzuat kapsamında oluşturulan kurul, komisyon ve ekiplere katılır, başkanlık eder ve bunlarla ilgili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Kendisine verilen nöbet görevini yürütür, nöbetçi öğretmen ve öğrencileri izler, nöbet raporlarını inceler, varsa sorunları müdür başyardımcısına ve müdüre iletir.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Sorumluluğuna verilen öğrencilerle ilgili iş ve işlemleri müdür ve müdür başyardımcısıyla işbirliği içinde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Elektronik ortamda veri tabanı üzerinden bilgi alış verişiyle ilgili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Mezunların izlenmesine yönelik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Müdür tarafından verilen görevin gerektirdiği diğer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Teknik müdür yardımcısı, görev, yetki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81</w:t>
      </w:r>
      <w:r w:rsidRPr="0048377F">
        <w:rPr>
          <w:rFonts w:ascii="Times New Roman" w:hAnsi="Times New Roman"/>
          <w:sz w:val="24"/>
          <w:szCs w:val="24"/>
          <w:lang w:eastAsia="tr-TR"/>
        </w:rPr>
        <w:t>- (1) Döner sermayeli okullarda,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atölye ve laboratuvar öğretmenleri arasından atanan bir müdür yardımcısı, mevzuatına göre teknik müdür yardımcısı olarak görevlendirilir. Teknik müdür yardımcısı, müdür ile birlikte döner sermaye işletmesi çalışmalarının tümünden sorumludur.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Teknik müdür yardımcısı: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Döner sermaye çalışmalarının piyasa şartlarına göre yürütülebilmesi, iş takibi, malzeme alımı, iş teslimi, sipariş alınması gibi konularda piyasayı günü gününe izler.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b) Döner sermeye işletmesi bütçesinden yapılacak harcamalara ilişkin ödeme emri belgesini düzenlemek görevini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Döner sermaye işletmesinin nakit, stok ve duran varlık işlemleri ile diğer işlemlerinin ilgili mevzuat hükümlerine uygun, zamanında ve düzenli olarak yürütülmesini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Ücretleri döner sermaye işletmesince karşılanan personelin her türlü iş ve işlemlerini izler ve müdüre bilgi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Alan/bölüm şeflerince düzenlenen puantajları inceler, imzalar ve onaya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Döner sermayeden veya gerektiğinde genel bütçe ödeneklerinden yapılan satın alma işlerinde ihale komisyonuna başkanlık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Döner sermaye işletmesinin verimli çalışmasını sağlamak amacıyla yönetime önerilerde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Ambarın kontrol ve denetimini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Döner sermaye çalışmalarında teknik şartnameye uygun üretim yapılmasını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Döner sermaye makine, araç-gerecinin bakım ve onarımının yapılmasını, sürekli kullanıma hazır durumda bulundurulmasını sağlar, varsa sorunların giderilmesi için önlem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Okulun bakım, onarım ve donatım ihtiyaçlarını belirleyerek müdürü bilgilendirir.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Taşınır Mal Yönetmeliğiyle kendisine verilen görevleri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Müdür tarafından verilen görevin gerektirdiği diğer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Koordinatör müdür yardımcısının görev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82</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Koordinatör müdür yardımcısı: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İşletmelerde mesleki eğitim uygulamasının planlı bir şekilde yürütülmesini sağlamak amacıyla alınacak önlemleri belirler ve müdüre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b) İşletmelerdeki usta öğretici ve eğitici personelin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almasını sağlamak amacıyla, işletme yönetiminin görüşünü de alarak gerekli planlamayı yapar,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programını hazırlar ve müdüre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Mesleki eğitim yaptırılabilecek işletmelerin, eğitimi yapılacak meslek alanı/dalı ve öğretim programına uygunluğunu belirlemek amacıyla kurulan komisyon çalışmalarına katılır.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Alan eğitimine başlayan öğrenciler ile işletmelerde mesleki eğitim gören, tamamlayıcı eğitime devam eden veya staj çalışması yapan öğrencilerin sigortalılıkla ilgili iş ve işlemlerini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İşletmelerde mesleki eğitim gören, tamamlayıcı eğitime devam eden öğrencilerin devamsızlıkla ilgili iş ve işlemlerini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Koordinatör öğretmenlerin görevlerini yerine getirmesi,  ilgili formların gününde okul yönetimine verilmesi konusunu takip eder, değerlendirir, varsa aksaklıklar konusunda müdürü bilgilendirir.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Öğretmenlere koordinatörlük görevinin dağıtılmasında ilgili alan zümreleriyle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g)</w:t>
      </w:r>
      <w:r w:rsidRPr="0048377F">
        <w:rPr>
          <w:rFonts w:ascii="Times New Roman" w:hAnsi="Times New Roman"/>
          <w:b/>
          <w:bCs/>
          <w:sz w:val="24"/>
          <w:szCs w:val="24"/>
          <w:lang w:eastAsia="tr-TR"/>
        </w:rPr>
        <w:t>(Ek:RG-13/9/2014-29118) </w:t>
      </w:r>
      <w:r w:rsidRPr="0048377F">
        <w:rPr>
          <w:rFonts w:ascii="Times New Roman" w:hAnsi="Times New Roman"/>
          <w:sz w:val="24"/>
          <w:szCs w:val="24"/>
          <w:lang w:eastAsia="tr-TR"/>
        </w:rPr>
        <w:t> Koordinatör öğretmenlerce mezunlara ve iş yeri yetkililerine uygulanan anketlerin değerlendirilmesi ve elektronik ortama aktarılmasını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Koordinatör öğretmenlerce, işletmelerde mesleki eğitim ve staj kontenjanlarının belirlenmesine esas olmak üzere alan taraması yaparak işletme taleplerinin alınmasını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Müdür tarafından verilen görevin gerektirdiği diğer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Pansiyondan sorumlu müdür yardımcısı ve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83</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Mesleki Eğitim Merkezlerinde Parasız Yatılı Çırak Öğrenci Okutma ve Bunlara Yapılacak Sosyal Yardımlar ile Pansiyonların Yönetimi Yönetmeliği ve ilgili diğer mevzuat çerçevesinde okul müdürü tarafından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Şefliklerin oluşturulması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84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Meslekî ve teknik eğitim okul ve kurumlarında açılan her alan/bölüm için bir alan/bölüm şefliği, donanımı bulunan her atölye veya laboratuvar için bir atölye veya laboratuvar şefliği oluşturulur.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Çocuk gelişimi ve eğitimi alanında, okul öncesi eğitim çağındaki çocuklar için gelişim özellikleri ve okulun imkânları doğrultusunda ayrı sınıflarda eğitim yapılır.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Aynı yönetim altında birden fazla program uygulanan kurumlarda aynı adı taşıyan alan/bölümler için ikinci bir şef görevlendirilmez.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(5)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Komisyonca yapılacak değerlendirmede;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Atölye/laboratuvar olarak belirlenen mekânın en az 10 öğrencinin aynı anda uygulamalı eğitim alabileceği yeterli büyüklüğe sahip olup olmadığı,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Atölye/laboratuvarda ilgili alan/dalda eğitim-öğretimi aksatmayacak nitelik ve sayıda makine-teçhizat, eğitim/deney seti ve diğer donanımların bulunup bulunmadığı,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c) Atölye/laboratuvar olarak belirlenen mekânlarda yürütülen eğitim-öğretim faaliyetlerinin özelliği,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tespit edilerek hazırlanan tutanak üyelerce imzalanır. Bu tespitler, atölye ve laboratuvar şefi görevlendirilmesinde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Alan/bölüm, atölye ve laboratuvar şefi olarak görevlendirileceklerde aranacak şartlar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84/A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Şef olarak görevlendirileceklerde aşağıdaki şartlar aranır: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Görevlendirileceği alanın kadrolu atölye ve laboratuvar öğretmeni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Öğretmenlikte adaylığı kaldırılmış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Görevlendirileceği tarih itibarıyla, son dört yıl içinde adli veya idari soruşturma sonucu şeflik ve/veya yöneticilik görevi üzerinden alınmamış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Şeflerin görevlendirilmesi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84/B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Görevlendirme süresinin sona ereceği tarihten önceki bir ay içinde bu madde hükümlerine göre yeniden değerlendirme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Görevlendirme süresi sona erecek olan öğretmenler de şeflik için yeniden başvurabilir.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(8) Herhangi bir nedenle şeflik görevinden ayrılanların yerine en geç bir ay içinde bu madde hükümleri çerçevesinde görevlendirme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84/C maddesinin birinci fıkrasının (a), (b) ve (d) bentlerine göre şeflik görevi sona erenler yeni şef göreve başlayıncaya kadar görevlerine devam ederler.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(10) Bir alanda alan öğretmen sayısının alanın atölye/laboratuvar sayısından az olması hâlinde bir şefe birden fazla atölye/laboratuvar şefliği görevi verilebilir.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(12) Alanın başka bir okula/kuruma nakli hâlinde;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Alanın geçici olarak nakli hâlinde şeflik görevleri devam ettirilir.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Alanın başka bir okula/kuruma nakledilmesi veya alanların birleştirilmesi hâlinde, bu madde hükümleri çerçevesinde yeniden değerlendirme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(13) Eğitim ve öğretimde kullanılmayan atölye ve laboratuvarlar için şef görevlendirilmez.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Şeflik görevinin sona ereceği hâller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84/C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(1) Alan/bölüm, atölye ve laboratuvar şeflerinden;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84/B maddesinde belirtilen süreyi tamamlayanların,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Atama alanının adının değiştirilmesi hariç atama alanı değişenlerin,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Görev yeri değişenlerin,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Alan/bölüm, atölye ve laboratuvarları herhangi bir nedenle kapatılanların,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Alanı, atölye ve laboratuvarı birleşenlerin,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Alanında öğrenci bulunmayanların,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Yurt içi ve yurt dışında veya uluslararası kuruluşlarda altı ay ve daha fazla geçici veya sürekli görevle görevlendirilenlerin,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14/7/1965 tarihli ve 657 sayılı Devlet Memurları Kanununun 108 inci maddesi kapsamında altı ay ve daha fazla süre ile aylıksız izin alanların,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25/6/2001 tarihli ve 4688 sayılı Kamu Görevlileri Sendikaları ve Toplu Sözleşme Kanununun 18 inci maddesi kapsamında aylıksız izne ayrılanların,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şeflik görevleri sona erer.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Alan/bölüm, atölye ve laboratuvar şeflerinden;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Görevinden ayrılma isteğinde bulunanların, okul müdürünün uygun görmesi hâlinde,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Haklarında yapılan soruşturma sonucuna göre şeflik görevi üzerinden alınması uygun bulunanların,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görevlendirmeleri valilikçe iptal edilir.</w:t>
      </w:r>
    </w:p>
    <w:p w:rsidR="003220B8" w:rsidRPr="0048377F" w:rsidRDefault="003220B8" w:rsidP="000C638A">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Alan/bölüm, atölye ve laboratuvar şeflerinin görev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85</w:t>
      </w:r>
      <w:r w:rsidRPr="0048377F">
        <w:rPr>
          <w:rFonts w:ascii="Times New Roman" w:hAnsi="Times New Roman"/>
          <w:sz w:val="24"/>
          <w:szCs w:val="24"/>
          <w:lang w:eastAsia="tr-TR"/>
        </w:rPr>
        <w:t>- (1) Şeflerin ortak görev ve sorumlulukları şunlardır.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Alanın bina, eşya, makine-teçhizat ve diğer taşınırların bakım, onarım, koruma, saklama ve kullanıma hazır bulundurulmasını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Tüketim malzemelerine yönelik sarfların e-Taşınır sistemine işlenmesini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Öğrencilerin kullanacakları her türlü araç-gereci imza karşılığında ilgilisine teslim eder. Bunlardan iadesi gerekenleri belirlenen süre içerisinde teslim etmeyenlerle araç-gerece zarar verenleri okul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Öğrencilerin atölye ve laboratuvarlarda yapacakları uygulamalarla ilgili araç-gereç ve malzemelerin önceden hazırlanması için ilgililerle işbirliği yapar, kayıtlarını tutar.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İş kazası, meslek hastalıkları, yangın ve diğer tehlikelere karşı iş sağlığı ve güvenliğinin sağlanması konusunda özel eğitim ihtiyacı olan öğrencileri de dikkate alarak gerekli önlemlerin alınmasını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Çalışma ortamını temiz tutma alışkanlığının öğrencilerde davranış hâline getirilmesi için çaba gösterir.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Alan/bölüm, atölye ve laboratuvar ile ilgili kayıtları tutar.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Temel işlemlerin uygulamalı olarak yapılmasını sağlar. Bu işlemlerin doğru olarak kavranıp kavranmadığının anlaşılması yönünde öğrencilere rehberlik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Temrin uygulamalarında eğitim ve öğretimi geliştirecek ders araç-gerecinin yapılmasını ve mevcutların onarımını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j) İş kazası veya kişi alan/bölüm, atölye, </w:t>
      </w:r>
      <w:proofErr w:type="spellStart"/>
      <w:r w:rsidRPr="0048377F">
        <w:rPr>
          <w:rFonts w:ascii="Times New Roman" w:hAnsi="Times New Roman"/>
          <w:sz w:val="24"/>
          <w:szCs w:val="24"/>
          <w:lang w:eastAsia="tr-TR"/>
        </w:rPr>
        <w:t>laboratuar</w:t>
      </w:r>
      <w:proofErr w:type="spellEnd"/>
      <w:r w:rsidRPr="0048377F">
        <w:rPr>
          <w:rFonts w:ascii="Times New Roman" w:hAnsi="Times New Roman"/>
          <w:sz w:val="24"/>
          <w:szCs w:val="24"/>
          <w:lang w:eastAsia="tr-TR"/>
        </w:rPr>
        <w:t xml:space="preserve"> ya da iş ekipmanını zarara uğratma potansiyeli olduğu halde zarara uğratmayan olayların meydana gelmesi durumunda, usulüne uygun olarak rapor hazırlayıp yazılı olarak müdüre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Mezunları izleme ve işe yerleştirme çalışmalarını ilgili alan öğretmenleriyle birlikte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Aynı yönetim altında farklı program türü bulunan okullarla sürekli eğitim ve öğretim yapılan atölye ve laboratuvarlardaki araç-gerecin sorumluluğunu varsa alanın teknisyeniyle birlikte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Sorumluluğundaki alan/bölüm, atölye ve laboratuvarın diğer kurum ve kuruluşlarla birlikte kullanılması durumunda, protokol hükümleri doğrultusunda yararlanılmasını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Görev alanlarına göre okul müdürlüğü tarafından belirlenen çalışma esaslarındaki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Bu maddenin birinci fıkrası kapsamında yapılan çalışmaları her ay rapor hâlinde okul müdürlüğüne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Alan/bölüm şefi;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Okula ait bina, atölye, laboratuvar ve dersliklerin, alanın öğretim programına uygun olarak ders araç gereç ve donatım ihtiyacını belirler ve temini için teklifte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ç) Alan/bölüm zümre öğretmenleri kuruluna başkanlık eder. Atölye ve laboratuvar şefleri, alan öğretmenleri, uzman, usta öğretici ve teknisyenler ile zümre toplantıları yapar. Alınan kararları müdürün onayına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Alanındaki bilimsel ve teknolojik gelişmelerle ilgili her türlü materyalin birime alınması için ilgililerle işbirliği yapar. Alan/bölüm kitaplığının ilgililerce kullanımını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Resmî, özel, gönüllü, kişi, kurum ve kuruluşlarla işbirliği yapar, mezunların işyerlerindeki başarılarını izler, gerektiğinde programların geliştirilmesi için önerilerde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Sektörle bilgi ve teknoloji alışverişinde bulunur. Alanın öğretmen, uzman, usta öğretici, teknisyen ve öğrencilerinin mesleki fuar, sergi ve seminerlere katılmalarını teşvik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xml:space="preserve"> Çocuk gelişimi ve eğitimi alan şefi, ayrıca 26/7/2014 tarihli ve 29072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Okul Öncesi Eğitim ve İlköğretim Kurumları Yönetmeliği ile kendisine verilen görevleri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Atölye, laboratuvar şefi;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Uygulamalı eğitimin incelemeye ve araştırmaya dayalı olarak her türlü ders araç-gereçten yararlanılarak yapılmasını, bunların biriminde bulundurulmasını ve zenginleştirilmesini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Aynı yönetim altında farklı program türü bulunan okullarla sürekli eğitim ve öğretim yapılan okulların birimlerindeki araç-gerecin sorumluluğu, birimin şefiyle birlikte o birimde görevli bir teknisyene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Sorumluluğundaki alan/bölüm, atölye ve laboratuvarın diğer kurum ve kuruluşlarla birlikte kullanılması durumunda, protokol hükümleri doğrultusunda yararlanılmasını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Müdür tarafından verilen görevin gerektirdiği diğer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Öğretmenler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Öğretmenlerin görevleri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86</w:t>
      </w:r>
      <w:r w:rsidRPr="0048377F">
        <w:rPr>
          <w:rFonts w:ascii="Times New Roman" w:hAnsi="Times New Roman"/>
          <w:sz w:val="24"/>
          <w:szCs w:val="24"/>
          <w:lang w:eastAsia="tr-TR"/>
        </w:rPr>
        <w:t>- (1) Öğretmenler görevlerini Türk millî eğitiminin genel amaçlarına ve temel ilkelerine uygun olarak ilgili mevzuat hükümleri doğrultusunda yapmakla yükümlüdür.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Okulun her türlü eğitim ve öğretim çalışmalarında görev alan öğretmenlerin görev ve sorumlulukları şunlardır: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xml:space="preserve"> Öğrencilerin; öğretim programları doğrultusunda kazanım ve becerilerini hedefleyen, inceleyerek, araştırarak, yaparak ve yaşayarak </w:t>
      </w:r>
      <w:r w:rsidRPr="0048377F">
        <w:rPr>
          <w:rFonts w:ascii="Times New Roman" w:hAnsi="Times New Roman"/>
          <w:sz w:val="24"/>
          <w:szCs w:val="24"/>
          <w:lang w:eastAsia="tr-TR"/>
        </w:rPr>
        <w:lastRenderedPageBreak/>
        <w:t>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Özel eğitim ihtiyacı olan öğrencilerin eğitim ve öğretim süreçlerine ilişkin eğitim faaliyetlerini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Öğrencilerin kişisel ve grupla çalışma alışkanlığı kazanmalarına önem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Sorumluluğuna verilen öğrenci kulüpleri ve toplum hizmeti çalışmalarıyla ilgili görevleri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Sorumluluğuna verilen sınıf rehber öğretmenliği görevini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Sınav, proje ve performans çalışması ve bu kapsamdaki diğer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g) </w:t>
      </w:r>
      <w:proofErr w:type="spellStart"/>
      <w:r w:rsidRPr="0048377F">
        <w:rPr>
          <w:rFonts w:ascii="Times New Roman" w:hAnsi="Times New Roman"/>
          <w:sz w:val="24"/>
          <w:szCs w:val="24"/>
          <w:lang w:eastAsia="tr-TR"/>
        </w:rPr>
        <w:t>Ünitelendirilmiş</w:t>
      </w:r>
      <w:proofErr w:type="spellEnd"/>
      <w:r w:rsidRPr="0048377F">
        <w:rPr>
          <w:rFonts w:ascii="Times New Roman" w:hAnsi="Times New Roman"/>
          <w:sz w:val="24"/>
          <w:szCs w:val="24"/>
          <w:lang w:eastAsia="tr-TR"/>
        </w:rPr>
        <w:t xml:space="preserve"> yıllık plan ve ders planlarını yapar, kendilerine verilen dersleri okuturlar. Derslerle ilgili öğrencilerin de aktif olarak yer aldığı araştırma, uygulama ve deneylerin yapılmasını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Rehberlik ve sorumluluğu kendisine verilen aday öğretmenlerin yetiştirilmesine yardımcı olmaya yönelik iş ve işlemleri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Ders başlangıcında öğrenci yoklamasını yapar; konu, etkinlik, deney, performans çalışması, uygulama, yazılı yoklama ile diğer çalışmaları ders defterine yazarak ilgili yerleri imzalar.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İnceleme ve araştırma gezileri için gezi planı hazırlar. Öğrencilerin geziyle ilgili görüş ve izlenimlerini tartışıp değerlendirmelerini sağlayarak sonucu bir raporla okul müdürüne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Öğretmenler Kurulu, zümre öğretmenler kurulu ve diğer kurul toplantılarına katılır ve kendilerine verilen görevleri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Alanıyla ilgili bilimsel ve teknolojik yenilikleri izleyerek bunları eğitim ve öğretime yansıtır.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Elektronik ortamda yürütülen işlemlerden kendisi ve görev alanıyla ilgili kayıtları takip eder, yeni bilgi girişi ve güncelleme işlemlerini yapar. Onay gerektiren belgeleri müdüre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Öğrencinin davranış ve başarı durumları konusunda velilerle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İzinli sayıldıkları sürede bulunacakları adres ve iletişim bilgilerini okul yönetimine bildirirler.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 Okul yönetimince belirlenip kendisine verilen nöbet görevini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 Müdür tarafından verilen görevin gerektirdiği diğer görev ve sorumlulukları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Mesleki ve teknik eğitim alan öğretmenleri ayrıca,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Öğretim programlarına uygun olarak döner sermayeyle ilgili işleri planlar ve yaptırır.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Öğrencilerin eğitim ve öğretim, üretim etkinliklerini izler, mesleki konularda çevreyle ilişki kurmalarına rehberlik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w:t>
      </w:r>
      <w:r w:rsidRPr="0048377F">
        <w:rPr>
          <w:rFonts w:ascii="Times New Roman" w:hAnsi="Times New Roman"/>
          <w:sz w:val="24"/>
          <w:szCs w:val="24"/>
          <w:lang w:eastAsia="tr-TR"/>
        </w:rPr>
        <w:lastRenderedPageBreak/>
        <w:t>kullanılmasını, her zaman hazır durumda bulundurulmasını sağlar, öğrencilere rehberlik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Öğrencilerce yapılan deney, temrin, döner sermayeden yapılan iş ve uygulamalarda kullanılan araç-gerecin bir listesini ilgililere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Döner sermayeden yapılan üretim çalışmalarına katılır. Yapılan iş ve hizmetlerin istenen nitelikte ve sürede sonuçlandırılmasını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okul yönetimine teslim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Okul öncesi eğitimi öğretmenleri, uygulama sınıflarında tam gün eğitim yapar. Çocuk gelişimi ve eğitimi alanı öğretmenleri ve şefleriyle koordineli çalışır.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Mezunların izlenmesi ve işe yerleştirme çalışmalarında alan/bölüm, atölye ve laboratuvar şefleriyle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Mesleki ve teknik eğitim fuarına hazırlık çalışmalarına katılır ve çalışmaları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Tam gün tam yıl eğitim kapsamındaki okullarda çalışma saatleri dışında,</w:t>
      </w:r>
      <w:r w:rsidRPr="0048377F">
        <w:rPr>
          <w:rFonts w:ascii="Times New Roman" w:hAnsi="Times New Roman"/>
          <w:b/>
          <w:bCs/>
          <w:sz w:val="24"/>
          <w:szCs w:val="24"/>
          <w:lang w:eastAsia="tr-TR"/>
        </w:rPr>
        <w:t> (Değişik ibare:RG-12/7/2019-30829)  </w:t>
      </w:r>
      <w:r w:rsidRPr="0048377F">
        <w:rPr>
          <w:rFonts w:ascii="Times New Roman" w:hAnsi="Times New Roman"/>
          <w:sz w:val="24"/>
          <w:szCs w:val="24"/>
          <w:lang w:eastAsia="tr-TR"/>
        </w:rPr>
        <w:t>hafta sonu tatili, ara tatil , yarıyıl ve yaz tatillerinde verilen görevleri de yaparlar.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w:t>
      </w:r>
      <w:r w:rsidRPr="0048377F">
        <w:rPr>
          <w:rFonts w:ascii="Times New Roman" w:hAnsi="Times New Roman"/>
          <w:b/>
          <w:bCs/>
          <w:sz w:val="24"/>
          <w:szCs w:val="24"/>
          <w:lang w:eastAsia="tr-TR"/>
        </w:rPr>
        <w:t>(Ek:RG-13/9/2014-29118) </w:t>
      </w:r>
      <w:r w:rsidRPr="0048377F">
        <w:rPr>
          <w:rFonts w:ascii="Times New Roman" w:hAnsi="Times New Roman"/>
          <w:sz w:val="24"/>
          <w:szCs w:val="24"/>
          <w:lang w:eastAsia="tr-TR"/>
        </w:rPr>
        <w:t> Mesleki eğitim için işletmeye gönderilecek öğrencilere, işletmenin şartları, çalışma koşulları ve işletmede iletişim kurulacak yetkililerle ilgili konularda rehberlik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Mesleki ve teknik ortaöğretim kurumları ile imam-hatip liselerinde, okulların özelliğine bağlı olarak okul müdürünce verilen diğer görev ve sorumlulukları da yerine getirirler.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(8)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Öğrencilerde çevre bilinci, yaşam becerileri ve sorumluluklarını geliştirmek amacıyla eğitim ortamlarının temiz ve düzenli tutulması alışkanlığını kazandırmak için gerekli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Öğretmenlerin mesleki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87</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(Değişik:RG-12/7/2019-30829)</w:t>
      </w:r>
      <w:r w:rsidRPr="0048377F">
        <w:rPr>
          <w:rFonts w:ascii="Times New Roman" w:hAnsi="Times New Roman"/>
          <w:sz w:val="24"/>
          <w:szCs w:val="24"/>
          <w:lang w:eastAsia="tr-TR"/>
        </w:rPr>
        <w:t>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Bu çalışmalarda;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Yönetici ve öğretmenlerin; genel kültür, özel alan ve pedagojik formasyon konularında, bilgilerini arttırıcı faaliyetler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c) Öğretim programları, mevzuat ve uygulamalarla ilgili inceleme ve değerlendirme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Öğretmenler Kurulu, zümre öğretmenler kurulu toplantılarıyla bunlarla ilgili iş ve işlemler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Eğitim ve öğretim yılı değerlendirmesiyle yeni öğretim yılında uygulanacak yıllık çalışma programı, iş takvimi ve iş bölümüyle ilgili hazırlıklar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Okulun ve çevrenin ihtiyaçlarına göre eğitim ve öğretimle ilgili diğer konular da değerlendirilebilir.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Gerektiğinde Bakanlığın ilgili birimlerince hazırlanan plana göre farklı mesleki çalışma programları da uygulanabilir.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(Mülga:RG-12/7/2019-30829)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Koordinatör öğretmen görevlendirilmesi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88</w:t>
      </w:r>
      <w:r w:rsidRPr="0048377F">
        <w:rPr>
          <w:rFonts w:ascii="Times New Roman" w:hAnsi="Times New Roman"/>
          <w:sz w:val="24"/>
          <w:szCs w:val="24"/>
          <w:lang w:eastAsia="tr-TR"/>
        </w:rPr>
        <w:t>- (1) İşletmelerdeki mesleki eğitimle staj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 çalışmalarının</w:t>
      </w:r>
      <w:r w:rsidRPr="0048377F">
        <w:rPr>
          <w:rFonts w:ascii="Times New Roman" w:hAnsi="Times New Roman"/>
          <w:sz w:val="24"/>
          <w:szCs w:val="24"/>
          <w:u w:val="single"/>
          <w:lang w:eastAsia="tr-TR"/>
        </w:rPr>
        <w:t> </w:t>
      </w:r>
      <w:r w:rsidRPr="0048377F">
        <w:rPr>
          <w:rFonts w:ascii="Times New Roman" w:hAnsi="Times New Roman"/>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atölye ve laboratuvar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Koordinatör öğretmen görevlendirilmesinde aşağıdaki esaslar dikkate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Okuldaki teorik ve uygulamalı meslek dersleri, ders bütünlüğü dikkate alınarak öğretmenlere dengeli olarak dağıtıldıktan sonra işletmelerde meslek eğitimi adı altında </w:t>
      </w:r>
      <w:r w:rsidRPr="0048377F">
        <w:rPr>
          <w:rFonts w:ascii="Times New Roman" w:hAnsi="Times New Roman"/>
          <w:b/>
          <w:bCs/>
          <w:sz w:val="24"/>
          <w:szCs w:val="24"/>
          <w:lang w:eastAsia="tr-TR"/>
        </w:rPr>
        <w:t>(Mülga ibare:RG-16/9/2017-30182)</w:t>
      </w:r>
      <w:r w:rsidRPr="0048377F">
        <w:rPr>
          <w:rFonts w:ascii="Times New Roman" w:hAnsi="Times New Roman"/>
          <w:sz w:val="24"/>
          <w:szCs w:val="24"/>
          <w:lang w:eastAsia="tr-TR"/>
        </w:rPr>
        <w:t> (...) ders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İşletmelerde mesleki eğitim </w:t>
      </w:r>
      <w:r w:rsidRPr="0048377F">
        <w:rPr>
          <w:rFonts w:ascii="Times New Roman" w:hAnsi="Times New Roman"/>
          <w:b/>
          <w:bCs/>
          <w:sz w:val="24"/>
          <w:szCs w:val="24"/>
          <w:lang w:eastAsia="tr-TR"/>
        </w:rPr>
        <w:t>(Mülga ibare:RG-16/9/2017-30182)</w:t>
      </w:r>
      <w:r w:rsidRPr="0048377F">
        <w:rPr>
          <w:rFonts w:ascii="Times New Roman" w:hAnsi="Times New Roman"/>
          <w:sz w:val="24"/>
          <w:szCs w:val="24"/>
          <w:lang w:eastAsia="tr-TR"/>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48377F">
        <w:rPr>
          <w:rFonts w:ascii="Times New Roman" w:hAnsi="Times New Roman"/>
          <w:b/>
          <w:bCs/>
          <w:sz w:val="24"/>
          <w:szCs w:val="24"/>
          <w:lang w:eastAsia="tr-TR"/>
        </w:rPr>
        <w:t>(Mülga ibare:RG-16/9/2017-30182)</w:t>
      </w:r>
      <w:r w:rsidRPr="0048377F">
        <w:rPr>
          <w:rFonts w:ascii="Times New Roman" w:hAnsi="Times New Roman"/>
          <w:sz w:val="24"/>
          <w:szCs w:val="24"/>
          <w:lang w:eastAsia="tr-TR"/>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48377F">
        <w:rPr>
          <w:rFonts w:ascii="Times New Roman" w:hAnsi="Times New Roman"/>
          <w:b/>
          <w:bCs/>
          <w:sz w:val="24"/>
          <w:szCs w:val="24"/>
          <w:lang w:eastAsia="tr-TR"/>
        </w:rPr>
        <w:t>(Değişik ibare:RG-12/7/2019-30829)</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Ara tatil, yarıyıl</w:t>
      </w:r>
      <w:r w:rsidRPr="0048377F">
        <w:rPr>
          <w:rFonts w:ascii="Times New Roman" w:hAnsi="Times New Roman"/>
          <w:sz w:val="24"/>
          <w:szCs w:val="24"/>
          <w:lang w:eastAsia="tr-TR"/>
        </w:rPr>
        <w:t> ve yaz tatilinde staj yapan öğrenciler ile varsa mesleki eğitim gören öğrenciler için işletme ve öğrenci sayısı dikkate alınarak yeniden değerlendirme yapılır ve belirlenecek program çerçevesinde öğretmen görevlendirilir. </w:t>
      </w:r>
      <w:r w:rsidRPr="0048377F">
        <w:rPr>
          <w:rFonts w:ascii="Times New Roman" w:hAnsi="Times New Roman"/>
          <w:b/>
          <w:bCs/>
          <w:sz w:val="24"/>
          <w:szCs w:val="24"/>
          <w:lang w:eastAsia="tr-TR"/>
        </w:rPr>
        <w:t>(Ek cümle:RG-12/7/2019-30829)</w:t>
      </w:r>
      <w:r w:rsidRPr="0048377F">
        <w:rPr>
          <w:rFonts w:ascii="Times New Roman" w:hAnsi="Times New Roman"/>
          <w:sz w:val="24"/>
          <w:szCs w:val="24"/>
          <w:lang w:eastAsia="tr-TR"/>
        </w:rPr>
        <w:t> Öğretmenlerin mesleki çalışma yaptıkları günlerdeki koordinatörlük görevleri mesleki çalışma saatleri dışında yerine getirilir.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(Değişik:RG-13/9/2014-29118)  (Mülga:RG-1/9/2018-30522)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Mesleki eğitim merkezlerinde ise Millî Eğitim Bakanlığına Bağlı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xml:space="preserve"> Eğitim Kurumları Yönetici ve Öğretmenlerinin Norm Kadrolarına İlişkin Yönetmeliğin 22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maddesinin ikinci ve üçüncü fıkralarına göre belirlenen ders saati,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toplamı ders yükü olarak kabul edilir. Grup sayısının belirlenmesinde, Millî Eğitim Bakanlığına Bağlı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Eğitim Kurumları Yönetici ve Öğretmenlerinin Norm Kadrolarına İlişkin Yönetmelik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(Mülga:RG-13/9/2014-29118)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Bir alanda koordinatör öğretmen olarak görevlendirilecek yeterli sayıda </w:t>
      </w:r>
      <w:r w:rsidRPr="0048377F">
        <w:rPr>
          <w:rFonts w:ascii="Times New Roman" w:hAnsi="Times New Roman"/>
          <w:b/>
          <w:bCs/>
          <w:sz w:val="24"/>
          <w:szCs w:val="24"/>
          <w:lang w:eastAsia="tr-TR"/>
        </w:rPr>
        <w:t>(Değişik ibare:RG-28/10/2016-29871)</w:t>
      </w:r>
      <w:r w:rsidRPr="0048377F">
        <w:rPr>
          <w:rFonts w:ascii="Times New Roman" w:hAnsi="Times New Roman"/>
          <w:sz w:val="24"/>
          <w:szCs w:val="24"/>
          <w:lang w:eastAsia="tr-TR"/>
        </w:rPr>
        <w:t> atölye ve laboratuvar öğretmeninin bulunmaması durumunda bu alana yakın alan öğretmenlerine öncelik vermek üzere diğer alan öğretmenlerine koordinatörlük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Okul yönetimi, koordinatör öğretmenlerin görevlerini verimli şekilde yerine getirmeleri hususunda denetim ve rehberlik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Aynı alanda birden fazla okulun öğrencisinin mesleki eğitim gördüğü işletmelerde, okullar arasında işbirliği yapılarak koordinatörlük görevi bir okul müdürlüğünce yerine getirilebilir.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(Ek:RG-1/7/2015-29403) </w:t>
      </w:r>
      <w:r w:rsidRPr="0048377F">
        <w:rPr>
          <w:rFonts w:ascii="Times New Roman" w:hAnsi="Times New Roman"/>
          <w:sz w:val="24"/>
          <w:szCs w:val="24"/>
          <w:lang w:eastAsia="tr-TR"/>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w:t>
      </w:r>
      <w:r w:rsidRPr="0048377F">
        <w:rPr>
          <w:rFonts w:ascii="Times New Roman" w:hAnsi="Times New Roman"/>
          <w:b/>
          <w:bCs/>
          <w:sz w:val="24"/>
          <w:szCs w:val="24"/>
          <w:lang w:eastAsia="tr-TR"/>
        </w:rPr>
        <w:t>(Ek:RG-28/10/2016-29871) (Değişik ibare:RG-12/7/2019-30829)</w:t>
      </w:r>
      <w:r w:rsidRPr="0048377F">
        <w:rPr>
          <w:rFonts w:ascii="Times New Roman" w:hAnsi="Times New Roman"/>
          <w:sz w:val="24"/>
          <w:szCs w:val="24"/>
          <w:lang w:eastAsia="tr-TR"/>
        </w:rPr>
        <w:t xml:space="preserve"> Ara tatil, yarıyıl ve yaz tatilinde staj ve işletmelerde beceri eğitimine devam eden öğrenci bulunması hâlinde ikinci fıkranın (b) bendinde belirlenen esaslara göre koordinatör öğretmen </w:t>
      </w:r>
      <w:r w:rsidRPr="0048377F">
        <w:rPr>
          <w:rFonts w:ascii="Times New Roman" w:hAnsi="Times New Roman"/>
          <w:sz w:val="24"/>
          <w:szCs w:val="24"/>
          <w:lang w:eastAsia="tr-TR"/>
        </w:rPr>
        <w:lastRenderedPageBreak/>
        <w:t>görevlendirilir.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Okul bünyesinde bulunan döner sermaye işletmesinde mesleki eğitim veya staj çalışması yapılması hâlinde bu öğrenciler için koordinatör öğretmen görevlendirilmez.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Koordinatör öğretmenlerin görev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89</w:t>
      </w:r>
      <w:r w:rsidRPr="0048377F">
        <w:rPr>
          <w:rFonts w:ascii="Times New Roman" w:hAnsi="Times New Roman"/>
          <w:sz w:val="24"/>
          <w:szCs w:val="24"/>
          <w:lang w:eastAsia="tr-TR"/>
        </w:rPr>
        <w:t>- (1) Koordinatör öğretmenler: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İşletmelerde mesleki eğitim uygulaması ile staj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 çalışmalarının planlı olarak yürütülmesini sağlamak amacıyla alınacak önlemleri belirler ve okul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Mesleki eğitim konusunda, işletme yetkilileriyle usta öğretici/eğitici personele rehberlikte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İşletmelerde beceri eğitimi gören öğrencilerin yapmış oldukları işlerle ilgili iş dosyasını kontrol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Öğrencilerin başarı, devamsızlık ve disiplin durumunu izleyerek işletme kayıtlarındaki bilgilerin takip eden iki iş günü içerisinde okul müdürlüğüne iletilmesini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Okul ile işletme arasında imzalanan sözleşmenin uygulanmasında ortaya çıkan sorunları belirleyerek okul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İşletme yetkilisince döneme ait puan çizelgelerinin doldurularak dönem sona ermeden 5 gün önce okul müdürlüğüne teslim edilmesini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Mezunları izleme ve işe yerleştirme çalışmaları kapsamında gerektiğinde mezunlar ve işyeri yetkililerine anket uygular.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İşletmelerde mesleki eğitim konusunda müdürün vereceği diğer görevleri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(Ek:RG-26/3/2017-30019)</w:t>
      </w:r>
      <w:r w:rsidRPr="0048377F">
        <w:rPr>
          <w:rFonts w:ascii="Times New Roman" w:hAnsi="Times New Roman"/>
          <w:sz w:val="24"/>
          <w:szCs w:val="24"/>
          <w:lang w:eastAsia="tr-TR"/>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Rehberlik öğretmenleri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90 – (Başlığı ile Birlikte Değişik:RG-1/9/2018-30522)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Okul rehberlik hizmetlerini yürütmek üzere Millî Eğitim Bakanlığı Rehberlik Hizmetleri Yönetmeliğine göre rehberlik öğretmeni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Rehberlik öğretmenleri, öğrencilerle birlikte yapacakları grup çalışmalarını herhangi bir nedenle ders öğretmenlerinin bulunmadığı ders saatlerini de değerlendirerek yaparlar.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Öğretmenlere nöbet görevi verilmesinin esasları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91</w:t>
      </w:r>
      <w:r w:rsidRPr="0048377F">
        <w:rPr>
          <w:rFonts w:ascii="Times New Roman" w:hAnsi="Times New Roman"/>
          <w:sz w:val="24"/>
          <w:szCs w:val="24"/>
          <w:lang w:eastAsia="tr-TR"/>
        </w:rPr>
        <w:t>- (1) Öğretmenler, nöbet görevini nöbet çizelgesine göre yerine getirirler.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Nöbetlerde aşağıdaki esaslara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a) Öğretmenlere, dersinin en az bulunduğu gün veya günlerde nöbet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Birden fazla okulda ders görevi bulunan öğretmenlere kadrosunun bulunduğu okulda, kadrosunun bulunduğu okulda dersi yoksa en çok ders okuttuğu okulda nöbet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Hamile öğretmenlere, hamileliğin yirmi dördüncü haftasından itibaren ve doğumdan itibaren bir yıl süre ile nöbet görevi verilmez.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Nöbetlerde uyulması gereken esaslar öğretmenler kurulunda görüşülür, kararlaştırılır ve okul müdürünün onayından sonra öğretmenlere yazılı olarak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Nöbet görevine özürsüz olarak gelmeyen öğretmen hakkında derse özürsüz olarak gelmeyen öğretmen gibi işlem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Özel eğitim sınıflarında görev yapan özel eğitim öğretmenleri nöbet görevini Özel Eğitim Hizmetleri Yönetmeliğinin ilgili hükümlerine göre yerine getirirler.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h)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Normal eğitim yapılan okullarda öğle arasında yapılan nöbet görevi, nöbetçi müdür yardımcısı ve öğretmenlerin temel ihtiyaçları göz önünde bulundurularak okul müdürü tarafından dönüşümlü ve dengeli şekilde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Belletici öğretmen görevlendirilmesi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92</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3220B8" w:rsidRPr="0048377F" w:rsidRDefault="003220B8" w:rsidP="0011084E">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Uzman ve usta öğreticilerin görevlendirilmesi, görev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93</w:t>
      </w:r>
      <w:r w:rsidRPr="0048377F">
        <w:rPr>
          <w:rFonts w:ascii="Times New Roman" w:hAnsi="Times New Roman"/>
          <w:sz w:val="24"/>
          <w:szCs w:val="24"/>
          <w:lang w:eastAsia="tr-TR"/>
        </w:rPr>
        <w:t>- (1) Okullarda, öğretmen ihtiyacının karşılanamadığı alanlarda uzman, usta öğretici veya dördüncü ve daha üst seviyede Mesleki Yeterlilik Kurumu mesleki yeterlilik belgesine sahip kişiler görevlendirilir. </w:t>
      </w:r>
      <w:r w:rsidRPr="0048377F">
        <w:rPr>
          <w:rFonts w:ascii="Times New Roman" w:hAnsi="Times New Roman"/>
          <w:b/>
          <w:bCs/>
          <w:sz w:val="24"/>
          <w:szCs w:val="24"/>
          <w:lang w:eastAsia="tr-TR"/>
        </w:rPr>
        <w:t>(Ek cümle:RG-28/10/2016-29871)</w:t>
      </w:r>
      <w:r w:rsidRPr="0048377F">
        <w:rPr>
          <w:rFonts w:ascii="Times New Roman" w:hAnsi="Times New Roman"/>
          <w:sz w:val="24"/>
          <w:szCs w:val="24"/>
          <w:lang w:eastAsia="tr-TR"/>
        </w:rPr>
        <w:t xml:space="preserve"> Ancak ulusal ve uluslararası sözleşmeler ve ilgili mevzuata göre eğitim yapılan alanlarda, öğretmen </w:t>
      </w:r>
      <w:r w:rsidRPr="0048377F">
        <w:rPr>
          <w:rFonts w:ascii="Times New Roman" w:hAnsi="Times New Roman"/>
          <w:sz w:val="24"/>
          <w:szCs w:val="24"/>
          <w:lang w:eastAsia="tr-TR"/>
        </w:rPr>
        <w:lastRenderedPageBreak/>
        <w:t>bulunmasına rağmen ihtiyaç duyulması hâlinde ilgili mevzuatında belirtilen yeterlilikleri haiz usta öğretici görevlendirilebilir.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Gönüllü usta öğreticiler, gerekli şartları taşımaları kaydıyla, ücretli usta öğreticilerin görev ve sorumlulukları doğrultusunda ücretsiz olarak görevlendirilebilirler.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t>(4) 65 yaşını doldurmuş olanlara uzman ve usta öğreticilik görevi verilmez.</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Diğer Personel</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Diğer personel</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94</w:t>
      </w:r>
      <w:r w:rsidRPr="0048377F">
        <w:rPr>
          <w:rFonts w:ascii="Times New Roman" w:hAnsi="Times New Roman"/>
          <w:sz w:val="24"/>
          <w:szCs w:val="24"/>
          <w:lang w:eastAsia="tr-TR"/>
        </w:rPr>
        <w:t>- (1) Okullarda;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Bakım, onarım ve uygulama sınıfları dâhil alanlarıyla ilgili hizmetleri yürütmek, eğitim ve öğretim etkinliklerinde öğretmenlere yardımcı olmak üzere teknisyen,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Kütüphaneyle ilgili işleri yürütmek üzere kütüphane memuru,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Aracı bulunan okullarda şoför,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Temizlik hizmetlerini yürütmek üzere hizmetli,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Bahçeyle ilgili görevleri yürütmek üzere bahçıvan,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Okulun ısınma işlerini yürütmek üzere kaloriferci,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Bina ve tesisler ile araç ve gerecin güvenliğini sağlamak üzere gece bekçisi, koruma memuru veya güvenlik görevlisi,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Ambar ve depoyla ilgili görevleri yürütmek üzere ambar memuru,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Okul sağlığı hizmetleri ve okul revirinin iş ve işlemlerini yürütmek üzere okul sağlığı hemşiresi,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Yemekhanesi bulunan okullarda yemek çıkarılmasına yönelik iş ve işlemleri yürütmek üzere aşçı,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İhtiyaç duyulan diğer alanlarda personel</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çalıştırılabilir.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Personelin görevleri, ilgili mevzuatı çerçevesinde okul müdürünce belirlenerek ilgililere yazılı olarak tebliğ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(Değişik:RG-1/7/2015-29403)</w:t>
      </w:r>
      <w:r w:rsidRPr="0048377F">
        <w:rPr>
          <w:rFonts w:ascii="Times New Roman" w:hAnsi="Times New Roman"/>
          <w:sz w:val="24"/>
          <w:szCs w:val="24"/>
          <w:lang w:eastAsia="tr-TR"/>
        </w:rPr>
        <w:t> Hizmet satın alma yoluyla çalıştırılacak personelin görevlerine ilişkin esas ve usuller sözleşmeyle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Diğer personelden yürüttükleri görevden dolayı fazla mesai yapmak durumunda kalanlara, okul müdürlüğünce ilgili mevzuatı çerçevesinde personelin istediği ve uygun bir zaman diliminde izin kullandırılır.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xml:space="preserve"> Okul sağlığı hemşiresi, okuldaki görevini bu Yönetmelik ile 8/3/2010 tarihli ve 27515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Hemşirelik Yönetmeliği hükümlerine göre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lastRenderedPageBreak/>
        <w:t>DÖRDÜNCÜ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Eğitim Ortamları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bina ve tesisleri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95</w:t>
      </w:r>
      <w:r w:rsidRPr="0048377F">
        <w:rPr>
          <w:rFonts w:ascii="Times New Roman" w:hAnsi="Times New Roman"/>
          <w:sz w:val="24"/>
          <w:szCs w:val="24"/>
          <w:lang w:eastAsia="tr-TR"/>
        </w:rPr>
        <w:t>- (1) Yerleşim alanının ihtiyaçları, öğrencilerin yaş ve gelişim durumlarıyla okul tür ve programlarına göre Bakanlıkça uygun görülen projeler çerçevesinde okul bina ve tesisleri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binalarında rehberlik </w:t>
      </w:r>
      <w:r w:rsidRPr="0048377F">
        <w:rPr>
          <w:rFonts w:ascii="Times New Roman" w:hAnsi="Times New Roman"/>
          <w:b/>
          <w:bCs/>
          <w:sz w:val="24"/>
          <w:szCs w:val="24"/>
          <w:lang w:eastAsia="tr-TR"/>
        </w:rPr>
        <w:t>(Mülga ibare:RG-1/7/2015-29403) (…) </w:t>
      </w:r>
      <w:r w:rsidRPr="0048377F">
        <w:rPr>
          <w:rFonts w:ascii="Times New Roman" w:hAnsi="Times New Roman"/>
          <w:sz w:val="24"/>
          <w:szCs w:val="24"/>
          <w:lang w:eastAsia="tr-TR"/>
        </w:rPr>
        <w:t>servisi, derslik, atölye, laboratuvar, yönetim, araç-gereç, </w:t>
      </w:r>
      <w:r w:rsidRPr="0048377F">
        <w:rPr>
          <w:rFonts w:ascii="Times New Roman" w:hAnsi="Times New Roman"/>
          <w:b/>
          <w:bCs/>
          <w:sz w:val="24"/>
          <w:szCs w:val="24"/>
          <w:lang w:eastAsia="tr-TR"/>
        </w:rPr>
        <w:t>(Değişik ibare:RG-16/9/2017-30182)</w:t>
      </w:r>
      <w:r w:rsidRPr="0048377F">
        <w:rPr>
          <w:rFonts w:ascii="Times New Roman" w:hAnsi="Times New Roman"/>
          <w:sz w:val="24"/>
          <w:szCs w:val="24"/>
          <w:lang w:eastAsia="tr-TR"/>
        </w:rPr>
        <w:t> görsel sanatlar,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t xml:space="preserve">(3) Okul binaları, tesisleri ve bahçesi engelli bireylerin </w:t>
      </w:r>
      <w:proofErr w:type="spellStart"/>
      <w:r w:rsidRPr="0048377F">
        <w:rPr>
          <w:rFonts w:ascii="Times New Roman" w:hAnsi="Times New Roman"/>
          <w:sz w:val="24"/>
          <w:szCs w:val="24"/>
          <w:lang w:eastAsia="tr-TR"/>
        </w:rPr>
        <w:t>ulaşabilirlik</w:t>
      </w:r>
      <w:proofErr w:type="spellEnd"/>
      <w:r w:rsidRPr="0048377F">
        <w:rPr>
          <w:rFonts w:ascii="Times New Roman" w:hAnsi="Times New Roman"/>
          <w:sz w:val="24"/>
          <w:szCs w:val="24"/>
          <w:lang w:eastAsia="tr-TR"/>
        </w:rPr>
        <w:t xml:space="preserve"> gereklerine uygun olarak düzenlenir.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Türk Bayrağı, Atatürk köşesi ile diğer tablo ve resimler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96</w:t>
      </w:r>
      <w:r w:rsidRPr="0048377F">
        <w:rPr>
          <w:rFonts w:ascii="Times New Roman" w:hAnsi="Times New Roman"/>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(3) Okulun yönetim odalarında, dersliklerinde, diğer oda ve bölümlerinde Atatürk resmi, İstiklâl Marşı ve Atatürk’ün Gençliğe Hitabesi tabloları, 9/8/2006 tarihli ve 26254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Kurum Tanıtım Yönetmeliği hükümlerine göre asılır. Ayrıca okulun bütün bölümlerinde, o bölüme ait dayanıklı taşınırlar listesi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Derslikler ve öğrenme ortamları (Değişik başlık:RG-5/9/2019-30879)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97</w:t>
      </w:r>
      <w:r w:rsidRPr="0048377F">
        <w:rPr>
          <w:rFonts w:ascii="Times New Roman" w:hAnsi="Times New Roman"/>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Atölye ve laboratuvarlar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98</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Hizmet odaları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99</w:t>
      </w:r>
      <w:r w:rsidRPr="0048377F">
        <w:rPr>
          <w:rFonts w:ascii="Times New Roman" w:hAnsi="Times New Roman"/>
          <w:sz w:val="24"/>
          <w:szCs w:val="24"/>
          <w:lang w:eastAsia="tr-TR"/>
        </w:rPr>
        <w:t>- (1) Okulda, müdür, müdür başyardımcısı, müdür yardımcıları, öğretmen, rehberlik </w:t>
      </w:r>
      <w:r w:rsidRPr="0048377F">
        <w:rPr>
          <w:rFonts w:ascii="Times New Roman" w:hAnsi="Times New Roman"/>
          <w:b/>
          <w:bCs/>
          <w:sz w:val="24"/>
          <w:szCs w:val="24"/>
          <w:lang w:eastAsia="tr-TR"/>
        </w:rPr>
        <w:t>(Mülga ibare:RG-1/7/2015-29403) (…) </w:t>
      </w:r>
      <w:r w:rsidRPr="0048377F">
        <w:rPr>
          <w:rFonts w:ascii="Times New Roman" w:hAnsi="Times New Roman"/>
          <w:sz w:val="24"/>
          <w:szCs w:val="24"/>
          <w:lang w:eastAsia="tr-TR"/>
        </w:rPr>
        <w:t>servisi, memur ve diğer personel için uygun odalar ayrılır. Bu odalar, hizmetin gerektirdiği şekilde standardına uygun ve sade olarak düzenlenir.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Okulda, ibadet ihtiyacı için doğal aydınlatmalı uygun mekân ayrılır.</w:t>
      </w:r>
      <w:r w:rsidRPr="0048377F">
        <w:rPr>
          <w:rFonts w:ascii="Times New Roman" w:hAnsi="Times New Roman"/>
          <w:b/>
          <w:bCs/>
          <w:sz w:val="24"/>
          <w:szCs w:val="24"/>
          <w:lang w:eastAsia="tr-TR"/>
        </w:rPr>
        <w:t> </w:t>
      </w:r>
    </w:p>
    <w:p w:rsidR="003220B8" w:rsidRPr="0048377F" w:rsidRDefault="003220B8" w:rsidP="000F132D">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Kütüphane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100</w:t>
      </w:r>
      <w:r w:rsidRPr="0048377F">
        <w:rPr>
          <w:rFonts w:ascii="Times New Roman" w:hAnsi="Times New Roman"/>
          <w:sz w:val="24"/>
          <w:szCs w:val="24"/>
          <w:lang w:eastAsia="tr-TR"/>
        </w:rPr>
        <w:t xml:space="preserve">- (1) Kütüphane, 22/8/2001 tarihli ve 24501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Okul Kütüphaneleri Yönetmeliği ve ilgili diğer mevzuata göre düzenlenir ve işletilir.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Spor alanları ve spor tesisleri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101</w:t>
      </w:r>
      <w:r w:rsidRPr="0048377F">
        <w:rPr>
          <w:rFonts w:ascii="Times New Roman" w:hAnsi="Times New Roman"/>
          <w:sz w:val="24"/>
          <w:szCs w:val="24"/>
          <w:lang w:eastAsia="tr-TR"/>
        </w:rPr>
        <w:t>- (1) Spor alanı, spor tesisi ve çok amaçlı salonu bulunan okullarda bu yerler, beden eğitimi dersleriyle her tür sosyal, kültürel ve sportif etkinlikler için kullanıma hazır durumda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Spor alanları öğrencilerin farklı spor etkinliklerini yapabilecekleri şekilde planlanır.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Spor odasında, sporla ilgili kitap, araç-gereç, doküman ve malzeme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Spor alanları ve spor salonlarından, imkânlar ölçüsünde diğer okulların ve çevrenin de faydalanması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Spor tesislerinin kullanımıyla ilgili açıklamalar, rahatlıkla görülebilecek yerlere asılır. Tesislerin korunmasıyla ilgili güvenlik önlemleri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(6) Spor alanları, spor tesisleri ve diğer tesislerin işletilmesiyle ilgili hususlarda 9/2/2012 tarihli ve 28199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Okul-Aile Birliği Yönetmeliği hükümlerine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(Değişik ibare:RG-16/9/2017-30182) Görsel sanatlar ve müzik odası veya derslikleri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102</w:t>
      </w:r>
      <w:r w:rsidRPr="0048377F">
        <w:rPr>
          <w:rFonts w:ascii="Times New Roman" w:hAnsi="Times New Roman"/>
          <w:sz w:val="24"/>
          <w:szCs w:val="24"/>
          <w:lang w:eastAsia="tr-TR"/>
        </w:rPr>
        <w:t>- (1) Okullarda </w:t>
      </w:r>
      <w:r w:rsidRPr="0048377F">
        <w:rPr>
          <w:rFonts w:ascii="Times New Roman" w:hAnsi="Times New Roman"/>
          <w:b/>
          <w:bCs/>
          <w:sz w:val="24"/>
          <w:szCs w:val="24"/>
          <w:lang w:eastAsia="tr-TR"/>
        </w:rPr>
        <w:t>(Değişik ibare:RG-16/9/2017-30182)</w:t>
      </w:r>
      <w:r w:rsidRPr="0048377F">
        <w:rPr>
          <w:rFonts w:ascii="Times New Roman" w:hAnsi="Times New Roman"/>
          <w:sz w:val="24"/>
          <w:szCs w:val="24"/>
          <w:lang w:eastAsia="tr-TR"/>
        </w:rPr>
        <w:t> görsel sanatlar ve müzik odası veya derslikleri oluşturulabilir. Bu oda veya dersliklerde resim ve müzikle ilgili kitap, araç, gereç, doküman ve malzeme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Destek eğitim odası</w:t>
      </w:r>
    </w:p>
    <w:p w:rsidR="003220B8" w:rsidRPr="0048377F" w:rsidRDefault="003220B8" w:rsidP="006C0AEC">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103</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xml:space="preserve"> (1)Tam zamanlı </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kaynaştırma/bütünleştirme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3220B8" w:rsidRPr="0048377F" w:rsidRDefault="003220B8" w:rsidP="006C0AEC">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Revir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104</w:t>
      </w:r>
      <w:r w:rsidRPr="0048377F">
        <w:rPr>
          <w:rFonts w:ascii="Times New Roman" w:hAnsi="Times New Roman"/>
          <w:sz w:val="24"/>
          <w:szCs w:val="24"/>
          <w:lang w:eastAsia="tr-TR"/>
        </w:rPr>
        <w:t xml:space="preserve">- (1) Yatılı ve pansiyonlu okullarda pansiyonun uygun bir bölümünde revir düzenlenir. Revirde, telefon, ilk yardım dolabı, hasta muayene masası, pansuman </w:t>
      </w:r>
      <w:r w:rsidRPr="0048377F">
        <w:rPr>
          <w:rFonts w:ascii="Times New Roman" w:hAnsi="Times New Roman"/>
          <w:sz w:val="24"/>
          <w:szCs w:val="24"/>
          <w:lang w:eastAsia="tr-TR"/>
        </w:rPr>
        <w:lastRenderedPageBreak/>
        <w:t>masası, hasta yatağı, sedye, vestiyer, komodin, soyunma odası veya paravan, ecza dolabı, çöp kutusu bulundurulur. </w:t>
      </w:r>
      <w:r w:rsidRPr="0048377F">
        <w:rPr>
          <w:rFonts w:ascii="Times New Roman" w:hAnsi="Times New Roman"/>
          <w:b/>
          <w:bCs/>
          <w:sz w:val="24"/>
          <w:szCs w:val="24"/>
          <w:lang w:eastAsia="tr-TR"/>
        </w:rPr>
        <w:t>(Mülga cümle:RG-13/9/2014-29118)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Diğer okullarda, acil durumlar için okul yönetiminin kontrolünde ecza dolabı oluşturulur. Ecza dolabında aile hekiminin önerisi doğrultusunda belirlenen malzemeler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Kantin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105</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Okul Kantinlerine Dair Özel Hijyen Kuralları Yönetmeliği, 05/07/2013 tarihli ve 28698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Hijyen Eğitimi Yönetmeliği ile yürürlükteki diğer ilgili mevzuat hükümlerine göre yürütülür.</w:t>
      </w:r>
    </w:p>
    <w:p w:rsidR="003220B8" w:rsidRPr="0048377F" w:rsidRDefault="003220B8" w:rsidP="006D1B2A">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Konutlar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106</w:t>
      </w:r>
      <w:r w:rsidRPr="0048377F">
        <w:rPr>
          <w:rFonts w:ascii="Times New Roman" w:hAnsi="Times New Roman"/>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YEDİNCİ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Kurullar, Komisyonlar ve Ekipler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Kurul, komisyon ve ekiplerin oluşturulması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107</w:t>
      </w:r>
      <w:r w:rsidRPr="0048377F">
        <w:rPr>
          <w:rFonts w:ascii="Times New Roman" w:hAnsi="Times New Roman"/>
          <w:sz w:val="24"/>
          <w:szCs w:val="24"/>
          <w:lang w:eastAsia="tr-TR"/>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Kurullar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108</w:t>
      </w:r>
      <w:r w:rsidRPr="0048377F">
        <w:rPr>
          <w:rFonts w:ascii="Times New Roman" w:hAnsi="Times New Roman"/>
          <w:sz w:val="24"/>
          <w:szCs w:val="24"/>
          <w:lang w:eastAsia="tr-TR"/>
        </w:rPr>
        <w:t>- (1) Okullarda;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Öğretmenler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Sınıf veya şube öğretmenler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Zümre öğretmenler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Okul zümre başkanları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w:t>
      </w:r>
      <w:r w:rsidRPr="0048377F">
        <w:rPr>
          <w:rFonts w:ascii="Times New Roman" w:hAnsi="Times New Roman"/>
          <w:b/>
          <w:bCs/>
          <w:sz w:val="24"/>
          <w:szCs w:val="24"/>
          <w:lang w:eastAsia="tr-TR"/>
        </w:rPr>
        <w:t>(Mülga:RG-5/9/2019-30879)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Okul öğrenci ödül ve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Onur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Sosyal etkinlikler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Okullarda ihtiyaca göre bilim, danışma, sanat, proje ve benzeri kurullar da oluşturulabilir.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Öğretmenler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109</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Öğretmenler kurulu; eğitim kurumu müdürünün başkanlığında, müdür başyardımcısı, müdür yardımcıları, öğretmenler, uzman ve eğitici personelden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Kurul; müdürün, müdürün bulunmadığı durumlarda müdürlüğe vekâlet edenin başkanlığında toplanır. Gerektiğinde ilgili gündem maddelerinde </w:t>
      </w:r>
      <w:r w:rsidRPr="0048377F">
        <w:rPr>
          <w:rFonts w:ascii="Times New Roman" w:hAnsi="Times New Roman"/>
          <w:sz w:val="24"/>
          <w:szCs w:val="24"/>
          <w:lang w:eastAsia="tr-TR"/>
        </w:rPr>
        <w:lastRenderedPageBreak/>
        <w:t>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Öğretmenler kurulunda;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önceki toplantıda alınan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Bakanlık emirleri, mevzuat değişiklikleri, ilgili mevzuat, MEBBİS,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ve e-Pansiyon uygulamaları,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Stratejik planlama, eğitimde toplam kalite yönetimi ile okul gelişim ve yönetim ekibi çalışmalarına ilişkin iş ve işlemleri,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Öğrencilerin başarı, devam ve devamsızlık, ödül ve disiplin durumları, okul birincisinin tespiti,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Personel ve öğrenci kılık ve kıyafetiyle ilgili hususlar,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İstenen başarı düzeyine ulaşamayan öğrencilerin yetiştirilmesi için yapılacak çalışmalar,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Destekleme ve yetiştirme kursları ile ilgili ihtiyaçların tespiti ve kurslarda verimliliğin artırılması,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Yerel, ulusal ve uluslararası düzeyde yapılan sınav ve yarışmalar,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w:t>
      </w:r>
      <w:r w:rsidRPr="0048377F">
        <w:rPr>
          <w:rFonts w:ascii="Times New Roman" w:hAnsi="Times New Roman"/>
          <w:b/>
          <w:bCs/>
          <w:sz w:val="24"/>
          <w:szCs w:val="24"/>
          <w:lang w:eastAsia="tr-TR"/>
        </w:rPr>
        <w:t>(Değişik:RG-1/9/2018-30522) </w:t>
      </w:r>
      <w:r w:rsidRPr="0048377F">
        <w:rPr>
          <w:rFonts w:ascii="Times New Roman" w:hAnsi="Times New Roman"/>
          <w:sz w:val="24"/>
          <w:szCs w:val="24"/>
          <w:lang w:eastAsia="tr-TR"/>
        </w:rPr>
        <w:t>Atatürkçülükle ilgili konuların derslerde işlenişi ile öğretim programlarının uygulanmasına yönelik hususlar,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Ders kitabı, eğitim aracı ve bireysel öğrenme materyalleri,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Zümre toplantıları, yıllık planlar, ders planları ve özel eğitim ihtiyacı olan öğrenciler için bireyselleştirilmiş eğitim programları (BEP),</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Okul rehberlik hizmetleri,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j) Eğitim kurumu, ilçe, il, yurt içi ve yurt dışında düzenlenecek bilimsel, sosyal, kültürel, sanatsal ve sportif etkinlikler ve yarışmalar ile geziler, öğrenci kulüp ve topluma hizmet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Tamamlanmış proje çalışmaları ile planlanan projeler,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Kardeş okul uygulamaları,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Değerler eğitimi çalışmalarına yer verilmesi,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Faaliyet gösterecek öğrenci kulüplerinin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Sınıf/şube rehber öğretmen ile öğrenci kulübü danışman öğretmenlerinin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 Kurul ve komisyonlara öğretmen seçimi ve görev dağılımının yapılması,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 Nöbet uygulamalarıyla ilgili esaslar,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r) Pansiyon ve Belletici öğretmenlik uygulamaları,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s) Okul aile birliği ve veli toplantıları,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ş) Okul çevre ilişkileri,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 Kurum kültürü oluşturulması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u) Okulda ve çevrede Türkçenin doğru, güzel ve etkili kullanılması,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ü) Çocuk haklarına ilişkin uygulamalar,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 Hizmet içi eğitim ihtiyaçlarının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y) Mezunların izlenmesi,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z) İş sağlığı ve güvenliği ile ilgili hususlar,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aa</w:t>
      </w:r>
      <w:proofErr w:type="spellEnd"/>
      <w:r w:rsidRPr="0048377F">
        <w:rPr>
          <w:rFonts w:ascii="Times New Roman" w:hAnsi="Times New Roman"/>
          <w:sz w:val="24"/>
          <w:szCs w:val="24"/>
          <w:lang w:eastAsia="tr-TR"/>
        </w:rPr>
        <w:t>) Denetim ve rehberlik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sz w:val="24"/>
          <w:szCs w:val="24"/>
          <w:lang w:eastAsia="tr-TR"/>
        </w:rPr>
        <w:t>bb</w:t>
      </w:r>
      <w:proofErr w:type="spellEnd"/>
      <w:r w:rsidRPr="0048377F">
        <w:rPr>
          <w:rFonts w:ascii="Times New Roman" w:hAnsi="Times New Roman"/>
          <w:sz w:val="24"/>
          <w:szCs w:val="24"/>
          <w:lang w:eastAsia="tr-TR"/>
        </w:rPr>
        <w:t>)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cc) </w:t>
      </w:r>
      <w:r w:rsidRPr="0048377F">
        <w:rPr>
          <w:rFonts w:ascii="Times New Roman" w:hAnsi="Times New Roman"/>
          <w:b/>
          <w:bCs/>
          <w:sz w:val="24"/>
          <w:szCs w:val="24"/>
          <w:lang w:eastAsia="tr-TR"/>
        </w:rPr>
        <w:t>(Ek:RG-5/9/2019-30879) </w:t>
      </w:r>
      <w:r w:rsidRPr="0048377F">
        <w:rPr>
          <w:rFonts w:ascii="Times New Roman" w:hAnsi="Times New Roman"/>
          <w:sz w:val="24"/>
          <w:szCs w:val="24"/>
          <w:lang w:eastAsia="tr-TR"/>
        </w:rPr>
        <w:t>Okul sağlığı hizmetleri ile ilgili çalışmalar,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Sınıf/şube öğretmenler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110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Kurulun başkanı, eğitim kurumu müdürü veya görevlendireceği müdür yardımcısıdır.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(5) Görüşülen konuların özelliğine göre öğrenci velileri ile ilgili sınıfta/şubede derse giren eğitici personel de kurul toplantılarına davet edilebilir.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Kurul toplantıları ders saatleri dışında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Sınıf/şube öğretmenler kurulunda;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önceki toplantıda alınan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Öğrencilerin başarı durumlarının incelenmesi ve başarıyı artırıcı önlemlerin alınması,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Derslerin öğretim programlarıyla uyumlu olarak yürütülmesi,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(Mülga:RG-5/9/2019-30879)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Özel eğitim ihtiyacı olan/</w:t>
      </w:r>
      <w:r w:rsidRPr="0048377F">
        <w:rPr>
          <w:rFonts w:ascii="Times New Roman" w:hAnsi="Times New Roman"/>
          <w:b/>
          <w:bCs/>
          <w:sz w:val="24"/>
          <w:szCs w:val="24"/>
          <w:lang w:eastAsia="tr-TR"/>
        </w:rPr>
        <w:t>(Değişik ibare:RG-5/9/2019-30879)  </w:t>
      </w:r>
      <w:r w:rsidRPr="0048377F">
        <w:rPr>
          <w:rFonts w:ascii="Times New Roman" w:hAnsi="Times New Roman"/>
          <w:sz w:val="24"/>
          <w:szCs w:val="24"/>
          <w:lang w:eastAsia="tr-TR"/>
        </w:rPr>
        <w:t>kaynaştırma/bütünleştirme yoluyla eğitimlerine devam eden öğrencilerin başarısının artırılması ve eğitim hizmetlerinden daha etkin yararlanmalarının sağlanması amacıyla alınacak tedbirler, yapılması gereken iş, işlem ve planlamalar,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Eğitim kaynaklarıyla atölye, laboratuvar ve diğer birimlerden güvenli bir şekilde yararlanma ve planlama,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Okul çevre işbirliği,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Üretim etkinliklerinin eğitim ve öğretimi destekleyecek şekilde planlanması,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Eğitim kurumu, ilçe, il, yurtiçi ve yurtdışında düzenlenecek bilimsel, sosyal, kültürel, sanatsal ve sportif etkinlikler ve yarışmalar ile geziler, öğrenci kulüp ve topluma hizmet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Mesleki ve teknik eğitim alanlarına devam edenlerin mesleğe, iş hayatına ve yükseköğrenime yönlendirilmesi,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Öğrencilerde girişimcilik bilincinin kazandırılmasına yönelik çalışmalar,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Öğrencilerin kişilik ve sosyal gelişimlerinin desteklenmesi, sağlıklarının korunması ve dengeli beslenmelerinin sağlanması,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Okul sağlığı çalışmalarına yer verilmesi,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Değerler eğitimi çalışmalarına yer verilmesi,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İş sağlığı ve güvenliği tedbirleri doğrultusunda eğitim ve öğretim faaliyetlerinin planlanması,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kurumu alan zümreleri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111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w:t>
      </w:r>
      <w:r w:rsidRPr="0048377F">
        <w:rPr>
          <w:rFonts w:ascii="Times New Roman" w:hAnsi="Times New Roman"/>
          <w:sz w:val="24"/>
          <w:szCs w:val="24"/>
          <w:lang w:eastAsia="tr-TR"/>
        </w:rPr>
        <w:lastRenderedPageBreak/>
        <w:t>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Zorunlu bir durum olmadığı sürece eğitim ve öğretim yılı içinde zümre başkanı değiştirilemez.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Eğitim kurumunda, alanında bir öğretmen olanlar, alanları ile ilgili bir üst zümre toplantısına katılırlar.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Zümre toplantıları ders saatleri dışında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Eğitim kurumu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alan zümreleri toplantılarında;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önceki toplantıda alınan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Planlamaların; eğitim ve öğretimle ilgili mevzuat, okulun kuruluş amacı ve ilgili alanın öğretim programına uygun yapılması,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Derslerin işlenişinde uygulanacak öğretim yöntem ve tekniklerinin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Özel eğitim ihtiyacı olan öğrenciler için bireyselleştirilmiş eğitim programları (BEP) ile ders planlarının görüşülmesi,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Diğer zümre ve alan öğretmenleriyle yapılabilecek işbirliği esaslarının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Öğretim alanı ile bilim ve teknolojideki gelişmelerin izlenerek uygulamalara yansıtılması,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Öğrencilerde girişimcilik bilincinin kazandırılmasına yönelik çalışmaların yapılması,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ğ) Derslerin daha verimli işlenebilmesi için ihtiyaç duyulan kitap, araç-gereç ve benzeri öğretim materyallerinin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Okul ve çevre imkânlarının değerlendirilerek, yapılacak deney, proje, gezi ve gözlemlerin planlanması,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Öğrenci başarısının ölçülmesi ve değerlendirilmesi amacıyla sınav analizlerinin yapılması,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Sınavların, beceri sınavlarının ve ortak sınavların planlanması,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Öğrencilerin ulusal ve uluslararası düzeyde katıldıkları çeşitli sınav ve yarışmalarda aldıkları sonuçlara ilişkin başarı durumları,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İş sağlığı ve güvenliği tedbirlerinin değerlendirilmesi,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Mesleki ve teknik eğitim veren eğitim kurumlarında ayrıca;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Dal dersleri ve modüllerinin belirlenmesi, gerektiğinde yeni öğretim programlarının hazırlanması ve mevcutların geliştirilmesi,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Matematik ve fen bilimleriyle ilgili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atölye ve laboratuvar arasındaki ortak konuların birlikte ve eş zamanlı yürütülmesi,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Proje, yarışma, fuar ve sergi çalışmalarının değerlendirilmesi,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İşletmelerde mesleki eğitim ve staj yapacak öğrencilerle ilgili konuların değerlendirilmesi,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(10) </w:t>
      </w:r>
      <w:r w:rsidRPr="0048377F">
        <w:rPr>
          <w:rFonts w:ascii="Times New Roman" w:hAnsi="Times New Roman"/>
          <w:b/>
          <w:bCs/>
          <w:sz w:val="24"/>
          <w:szCs w:val="24"/>
          <w:lang w:eastAsia="tr-TR"/>
        </w:rPr>
        <w:t>(Mülga:RG-5/9/2019-30879)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(11) Mesleki ve Teknik Anadolu liselerinde alan zümre öğretmenleri, mayıs ayının son haftasında bir iş günü toplanarak, staj yapacak öğrencileri belirler.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kurumu alan zümre başkanları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112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 başkanları kurulu başkanı değiştirilemez.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w:t>
      </w:r>
      <w:r w:rsidRPr="0048377F">
        <w:rPr>
          <w:rFonts w:ascii="Times New Roman" w:hAnsi="Times New Roman"/>
          <w:sz w:val="24"/>
          <w:szCs w:val="24"/>
          <w:lang w:eastAsia="tr-TR"/>
        </w:rPr>
        <w:lastRenderedPageBreak/>
        <w:t>toplanır. Zorunlu durumlar dışında toplantıların tarihi, yeri ve gündemi en az 5 gün önceden ilgililere yazılı olarak gerektiğinde e-posta ve/veya diğer iletişim araçlarıyla da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Kurul toplantıları ders saatleri dışında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Eğitim kurumu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alan zümre başkanları kurulu toplantılarında alınan kararlar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alan zümrelerinde yeniden değerlendirilerek gerekli önlemler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Eğitim kurumu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alan zümre başkanları kurulunda;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önceki toplantıda alınan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Eğitim ve öğretimin planlanması,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Zümre ve alanlar arası işbirliği,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 başarısının artırılması için alınacak tedbirler,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Öğretim programlarında belirlenen ortak hedeflere ulaşılması,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Öğrenme güçlüğü çeken öğrencilerle öğrenme güçlüğü çekilen konuların ilgili zümre öğretmenleriyle işbirliği yapılarak belirlenmesi ve gerekli önlemlerin alınması,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Sınavların, beceri sınavlarının ve ortak sınavların uygulanmasına yönelik planlamalar,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İş sağlığı ve güvenliği,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Mesleki ve teknik eğitim veren eğitim kurumlarında ayrıca;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Alan/bölümlerin gelir-gider durumlarının değerlendirilerek hizmet ve üretim kapasitelerinin güçlendirilmesi,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Tanıtım, pazarlama, hizmet ve ürün satışıyla sosyal etkinliklere katılım için gerekli çalışmaların yürütülmesi,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İlçe alan zümreleri</w:t>
      </w:r>
      <w:r w:rsidRPr="0048377F">
        <w:rPr>
          <w:rFonts w:ascii="Times New Roman" w:hAnsi="Times New Roman"/>
          <w:b/>
          <w:bCs/>
          <w:sz w:val="24"/>
          <w:szCs w:val="24"/>
          <w:vertAlign w:val="superscript"/>
          <w:lang w:eastAsia="tr-TR"/>
        </w:rPr>
        <w:t>(3)</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113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İlçe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zümreleri; </w:t>
      </w:r>
      <w:r w:rsidRPr="0048377F">
        <w:rPr>
          <w:rFonts w:ascii="Times New Roman" w:hAnsi="Times New Roman"/>
          <w:b/>
          <w:bCs/>
          <w:sz w:val="24"/>
          <w:szCs w:val="24"/>
          <w:lang w:eastAsia="tr-TR"/>
        </w:rPr>
        <w:t>(Mülga ibare:RG-1/9/2018-30522)</w:t>
      </w:r>
      <w:r w:rsidRPr="0048377F">
        <w:rPr>
          <w:rFonts w:ascii="Times New Roman" w:hAnsi="Times New Roman"/>
          <w:sz w:val="24"/>
          <w:szCs w:val="24"/>
          <w:lang w:eastAsia="tr-TR"/>
        </w:rPr>
        <w:t> (...) alanı aynı olan eğitim kurumu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 başkanlarından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w:t>
      </w:r>
      <w:r w:rsidRPr="0048377F">
        <w:rPr>
          <w:rFonts w:ascii="Times New Roman" w:hAnsi="Times New Roman"/>
          <w:sz w:val="24"/>
          <w:szCs w:val="24"/>
          <w:lang w:eastAsia="tr-TR"/>
        </w:rPr>
        <w:lastRenderedPageBreak/>
        <w:t>yapılacak ve yapılmış çalışmaları, gündemleri ve kararları yeni başkana ve katılımcılara aktarır. Seçilen başkan ilçe yönetimine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İlçede alanında bir öğretmen olması durumunda zümre toplantısı yapılmaz. Bu öğretmenler alanları ile ilgili il zümresine katılırlar ve alınan kararları yıllık çalışma programlarında belirtirler.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İlçe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Zümre toplantıları ders saatleri dışında yapılır. Ancak, gerekli hâllerde il/ilçe millî eğitim müdürlüğünün onayıyla ders saatleri içinde de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Birleştirilmiş sınıf okutan öğretmen/öğretmenler ilçe millî eğitim müdürlüğünün planlamasına göre zümre toplantılarına katılırlar.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(10) İlçe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 toplantılarında;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önceki toplantıda alınan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İlçe düzeyinde uygulama birliğinin sağlanması,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Öğretim programlarında belirlenen ortak hedeflere ulaşılması,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 başarısının artırılması için alınacak tedbirler,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İlçe düzeyinde yapılan sınavlar, ortak sınavlar ile merkezi ortak sınavlar,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Zümre ve alanlar arası işbirliği,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Eğitim ve öğretimde kalitenin yükseltilmesi,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İş sağlığı ve güvenliği,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İl alan zümreleri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114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İl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alan zümreleri; </w:t>
      </w:r>
      <w:r w:rsidRPr="0048377F">
        <w:rPr>
          <w:rFonts w:ascii="Times New Roman" w:hAnsi="Times New Roman"/>
          <w:b/>
          <w:bCs/>
          <w:sz w:val="24"/>
          <w:szCs w:val="24"/>
          <w:lang w:eastAsia="tr-TR"/>
        </w:rPr>
        <w:t>(Mülga ibare:RG-1/9/2018-30522)</w:t>
      </w:r>
      <w:r w:rsidRPr="0048377F">
        <w:rPr>
          <w:rFonts w:ascii="Times New Roman" w:hAnsi="Times New Roman"/>
          <w:sz w:val="24"/>
          <w:szCs w:val="24"/>
          <w:lang w:eastAsia="tr-TR"/>
        </w:rPr>
        <w:t> (...) alanı aynı olan ilçe zümre başkanlarından 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Zümre toplantıları ders saatleri dışında yapılır. Ancak, gerekli hâllerde il millî eğitim müdürlüğünün onayıyla ders saatleri içinde de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Birleştirilmiş sınıf okutan öğretmen/öğretmenler il millî eğitim müdürlüğünün planlamasına göre zümre toplantılarına katılırlar.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alan</w:t>
      </w:r>
      <w:r w:rsidRPr="0048377F">
        <w:rPr>
          <w:rFonts w:ascii="Times New Roman" w:hAnsi="Times New Roman"/>
          <w:sz w:val="24"/>
          <w:szCs w:val="24"/>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İl zümre başkanları kurullarında;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önceki toplantıda alınan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İl düzeyinde uygulama birliğinin sağlanması,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Öğretim programlarında belirlenen ortak hedeflere ulaşılması,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 başarısının artırılması için alınacak tedbirler,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d) İl düzeyinde yapılan sınavlar, ortak sınavlar ile merkezi ortak sınavlar,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Zümre ve alanlar arası işbirliği,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Eğitim ve öğretimde kalitenin yükseltilmesi,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İş sağlığı ve güvenliği,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 benzeri konular gündeme alınarak görüşülür, değerlendirilir ve </w:t>
      </w:r>
      <w:r w:rsidRPr="0048377F">
        <w:rPr>
          <w:rFonts w:ascii="Times New Roman" w:hAnsi="Times New Roman"/>
          <w:b/>
          <w:bCs/>
          <w:sz w:val="24"/>
          <w:szCs w:val="24"/>
          <w:lang w:eastAsia="tr-TR"/>
        </w:rPr>
        <w:t>(Mülga ibare:RG-5/9/2019-30879)</w:t>
      </w:r>
      <w:r w:rsidRPr="0048377F">
        <w:rPr>
          <w:rFonts w:ascii="Times New Roman" w:hAnsi="Times New Roman"/>
          <w:sz w:val="24"/>
          <w:szCs w:val="24"/>
          <w:lang w:eastAsia="tr-TR"/>
        </w:rPr>
        <w:t> (…) kararlar alınır.</w:t>
      </w:r>
    </w:p>
    <w:p w:rsidR="003220B8" w:rsidRPr="0048377F" w:rsidRDefault="003220B8" w:rsidP="0004757F">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Sosyal etkinlikler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115</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(1) Okullarda, 8/6/2017 tarihli ve 30090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Eğitim Kurumları Sosyal Etkinlikler Yönetmeliği hükümlerine göre kulüp ve toplum hizmeti görevlerini yürütmek üzere sosyal etkinlikler kurulu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öğrenci meclisi</w:t>
      </w:r>
    </w:p>
    <w:p w:rsidR="003220B8" w:rsidRPr="0048377F" w:rsidRDefault="003220B8" w:rsidP="006D1B2A">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b/>
          <w:bCs/>
          <w:sz w:val="24"/>
          <w:szCs w:val="24"/>
          <w:lang w:eastAsia="tr-TR"/>
        </w:rPr>
        <w:t>MADDE 116</w:t>
      </w:r>
      <w:r w:rsidRPr="0048377F">
        <w:rPr>
          <w:rFonts w:ascii="Times New Roman" w:hAnsi="Times New Roman"/>
          <w:sz w:val="24"/>
          <w:szCs w:val="24"/>
          <w:lang w:eastAsia="tr-TR"/>
        </w:rPr>
        <w:t>- </w:t>
      </w:r>
      <w:r w:rsidRPr="0048377F">
        <w:rPr>
          <w:rFonts w:ascii="Times New Roman" w:hAnsi="Times New Roman"/>
          <w:b/>
          <w:bCs/>
          <w:sz w:val="24"/>
          <w:szCs w:val="24"/>
          <w:lang w:eastAsia="tr-TR"/>
        </w:rPr>
        <w:t>(Mülga:RG-5/9/2019-30879)</w:t>
      </w:r>
    </w:p>
    <w:p w:rsidR="003220B8" w:rsidRPr="0048377F" w:rsidRDefault="003220B8" w:rsidP="006D1B2A">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Sayım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117</w:t>
      </w:r>
      <w:r w:rsidRPr="0048377F">
        <w:rPr>
          <w:rFonts w:ascii="Times New Roman" w:hAnsi="Times New Roman"/>
          <w:sz w:val="24"/>
          <w:szCs w:val="24"/>
          <w:lang w:eastAsia="tr-TR"/>
        </w:rPr>
        <w:t>- (1) Sayım kurulu, Taşınır Mal Yönetmeliği hükümlerine göre kurulur ve aynı Yönetmelik hükümlerine göre görevlerini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Diğer kurullar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118</w:t>
      </w:r>
      <w:r w:rsidRPr="0048377F">
        <w:rPr>
          <w:rFonts w:ascii="Times New Roman" w:hAnsi="Times New Roman"/>
          <w:sz w:val="24"/>
          <w:szCs w:val="24"/>
          <w:lang w:eastAsia="tr-TR"/>
        </w:rPr>
        <w:t>- (1) Okullarda ihtiyaç duyulan ve bu Yönetmelikte belirtilmeyen diğer kurullar ise ilgili mevzuat hükümlerine göre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Komisyonlar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119</w:t>
      </w:r>
      <w:r w:rsidRPr="0048377F">
        <w:rPr>
          <w:rFonts w:ascii="Times New Roman" w:hAnsi="Times New Roman"/>
          <w:sz w:val="24"/>
          <w:szCs w:val="24"/>
          <w:lang w:eastAsia="tr-TR"/>
        </w:rPr>
        <w:t>- (1) Okullarda; kontenjan belirleme komisyonu, rehberlik </w:t>
      </w:r>
      <w:r w:rsidRPr="0048377F">
        <w:rPr>
          <w:rFonts w:ascii="Times New Roman" w:hAnsi="Times New Roman"/>
          <w:b/>
          <w:bCs/>
          <w:sz w:val="24"/>
          <w:szCs w:val="24"/>
          <w:lang w:eastAsia="tr-TR"/>
        </w:rPr>
        <w:t>(Mülga ibare:RG-1/7/2015-29403) (…) </w:t>
      </w:r>
      <w:r w:rsidRPr="0048377F">
        <w:rPr>
          <w:rFonts w:ascii="Times New Roman" w:hAnsi="Times New Roman"/>
          <w:sz w:val="24"/>
          <w:szCs w:val="24"/>
          <w:lang w:eastAsia="tr-TR"/>
        </w:rPr>
        <w:t>hizmetleri yürütme komisyonu, ihale komisyonu, muayene ve kabul komisyonu, kalite kontrol komisyonuyla diğer komisyonlar ilgili mevzuatı doğrultusunda kurulur ve görevlerini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Ekipler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120</w:t>
      </w:r>
      <w:r w:rsidRPr="0048377F">
        <w:rPr>
          <w:rFonts w:ascii="Times New Roman" w:hAnsi="Times New Roman"/>
          <w:sz w:val="24"/>
          <w:szCs w:val="24"/>
          <w:lang w:eastAsia="tr-TR"/>
        </w:rPr>
        <w:t>- (1) Okullarda;  okul gelişim yönetim ekibi, sivil savunma ekipleri, iş sağlığı ve güvenliği ekibi ve diğer ekipler ilgili mevzuatı doğrultusunda kurulur ve görevlerini yürütür.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SEKİZİNCİ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Okulda ve İşletmelerde Mesleki Eğitim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Eğitim Uygulaması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İşletmelerde mesleki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121</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Mesleki Eğitim Kurulunca 3308 sayılı Kanun kapsamına alınan meslek alan/dallarında öğrenim gören öğrencilerin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(2) İl istihdam ve mesleki eğitim kurulu kararıyla ilgili alanın/dalın modüler eğitim programlarını uygulamaya elverişli eğitim birimi bulunan işletmelere, 11 inci sınıf öğrencileri de mesleki eğitim için gönderilebilir.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Her öğrenci, alan/dalın öğretim programındaki ilgili sınıfa ait temrin, iş, proje, deney veya hizmetin en az % 80 ini yapmak ve uygulamalardan başarılı olmak zorundadır.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Teorik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122</w:t>
      </w:r>
      <w:r w:rsidRPr="0048377F">
        <w:rPr>
          <w:rFonts w:ascii="Times New Roman" w:hAnsi="Times New Roman"/>
          <w:sz w:val="24"/>
          <w:szCs w:val="24"/>
          <w:lang w:eastAsia="tr-TR"/>
        </w:rPr>
        <w:t>- (1) Meslek derslerinin teorik eğitimi, okulda veya işletmelerin eğitim birimlerinde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Teorik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Birbirlerine yakın, değişik işletmelerde mesleki eğitim gören bir sınıfın aynı meslek alanı/dalındaki öğrencilerin eğitimi, bu işletmelerden uygun olanında,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(a) ve (b) bentlerindeki olanakların mevcut olmaması durumunda okulda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Ancak, teorik meslek derslerinin eğitiminin işletmede yapılabilmesi için en az 8 kişilik öğrenci grubunun bulunması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Teorik eğitim için izin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123</w:t>
      </w:r>
      <w:r w:rsidRPr="0048377F">
        <w:rPr>
          <w:rFonts w:ascii="Times New Roman" w:hAnsi="Times New Roman"/>
          <w:sz w:val="24"/>
          <w:szCs w:val="24"/>
          <w:lang w:eastAsia="tr-TR"/>
        </w:rPr>
        <w:t>- (1) İşletmeler; öğrencilere teorik eğitim için okul müdürlüğünce düzenlenecek programa göre haftada iki gün ücretli izin vermekle yükümlüdürler.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Mesleki eğitim merkezi öğrencilerinin teorik eğitim izni, 9 uncu sınıftan itibaren uygulanan programın özelliğine göre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İş dosyası tutma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124</w:t>
      </w:r>
      <w:r w:rsidRPr="0048377F">
        <w:rPr>
          <w:rFonts w:ascii="Times New Roman" w:hAnsi="Times New Roman"/>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 </w:t>
      </w:r>
      <w:r w:rsidRPr="0048377F">
        <w:rPr>
          <w:rFonts w:ascii="Times New Roman" w:hAnsi="Times New Roman"/>
          <w:b/>
          <w:bCs/>
          <w:sz w:val="24"/>
          <w:szCs w:val="24"/>
          <w:lang w:eastAsia="tr-TR"/>
        </w:rPr>
        <w:t>(Ek cümle:RG-26/3/2017-30019)</w:t>
      </w:r>
      <w:r w:rsidRPr="0048377F">
        <w:rPr>
          <w:rFonts w:ascii="Times New Roman" w:hAnsi="Times New Roman"/>
          <w:sz w:val="24"/>
          <w:szCs w:val="24"/>
          <w:lang w:eastAsia="tr-TR"/>
        </w:rPr>
        <w:t> Mesleki eğitim merkezi öğrencileri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11 inci</w:t>
      </w:r>
      <w:r w:rsidRPr="0048377F">
        <w:rPr>
          <w:rFonts w:ascii="Times New Roman" w:hAnsi="Times New Roman"/>
          <w:sz w:val="24"/>
          <w:szCs w:val="24"/>
          <w:lang w:eastAsia="tr-TR"/>
        </w:rPr>
        <w:t> sınıftan itibaren iş dosyası tutar.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Dosyadaki her resim, proje veya çalışmaya ait değerlendirme çizelgesi ve varsa diğer doküman, usta öğretici veya eğitici personelle koordinatör öğretmen ve öğrenci tarafından imzalanır.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İşletmeler yönünden gizlilik taşıyan işlerde resim, proje ve benzeri doküman, iş dosyasına konulmaz. Bu resim ve projeler; beceri, kalfalık veya ustalık sınavı komisyonunca değerlendirilmek üzere işletme tarafından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İş dosyası, öğrencinin ikinci dönem mesleki eğitim puanlarıyla birlikte okul müdürlüğüne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Yurtdışında beceri eğitimi ve staj (Değişik başlık:RG-13/9/2014-29118)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125</w:t>
      </w:r>
      <w:r w:rsidRPr="0048377F">
        <w:rPr>
          <w:rFonts w:ascii="Times New Roman" w:hAnsi="Times New Roman"/>
          <w:sz w:val="24"/>
          <w:szCs w:val="24"/>
          <w:lang w:eastAsia="tr-TR"/>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stajlarını, yurtdışındaki işletmelerde de yapabilir.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Öğrenciler, bireysel veya grup hâlinde, kendi imkânlarıyla yurtdışındaki alanına uygun işletmelerde beceri eğitimi, staj </w:t>
      </w:r>
      <w:r w:rsidRPr="0048377F">
        <w:rPr>
          <w:rFonts w:ascii="Times New Roman" w:hAnsi="Times New Roman"/>
          <w:b/>
          <w:bCs/>
          <w:sz w:val="24"/>
          <w:szCs w:val="24"/>
          <w:lang w:eastAsia="tr-TR"/>
        </w:rPr>
        <w:t>(Mülga ibare:RG-13/9/2014-29118) (…) </w:t>
      </w:r>
      <w:r w:rsidRPr="0048377F">
        <w:rPr>
          <w:rFonts w:ascii="Times New Roman" w:hAnsi="Times New Roman"/>
          <w:sz w:val="24"/>
          <w:szCs w:val="24"/>
          <w:lang w:eastAsia="tr-TR"/>
        </w:rPr>
        <w:t>yapmak istemesi durumunda, velisi veya sorumluluğunu üstlenen kişi, işletmenin beceri eğitimi, staj </w:t>
      </w:r>
      <w:r w:rsidRPr="0048377F">
        <w:rPr>
          <w:rFonts w:ascii="Times New Roman" w:hAnsi="Times New Roman"/>
          <w:b/>
          <w:bCs/>
          <w:sz w:val="24"/>
          <w:szCs w:val="24"/>
          <w:lang w:eastAsia="tr-TR"/>
        </w:rPr>
        <w:t>(Mülga ibare:RG-13/9/2014-29118) (…) </w:t>
      </w:r>
      <w:r w:rsidRPr="0048377F">
        <w:rPr>
          <w:rFonts w:ascii="Times New Roman" w:hAnsi="Times New Roman"/>
          <w:sz w:val="24"/>
          <w:szCs w:val="24"/>
          <w:lang w:eastAsia="tr-TR"/>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staja devamı veli veya sorumluluğunu üstlenen kişi tarafından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Beceri eğitimi,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stajının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Yurtdışında yapılacak beceri eğitimi, yoğunlaştırılmış eğitim uygulanan programlarda da yapılabilir. Bu öğrenciler, dönüşlerinde yılsonu beceri sınavına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Staj ve Esasları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Staj (Mülga ibare:RG-13/9/2014-29118)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126</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(Değişik:RG-26/3/2017-30019)</w:t>
      </w:r>
      <w:r w:rsidRPr="0048377F">
        <w:rPr>
          <w:rFonts w:ascii="Times New Roman" w:hAnsi="Times New Roman"/>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w:t>
      </w:r>
      <w:r w:rsidRPr="0048377F">
        <w:rPr>
          <w:rFonts w:ascii="Times New Roman" w:hAnsi="Times New Roman"/>
          <w:sz w:val="24"/>
          <w:szCs w:val="24"/>
          <w:lang w:eastAsia="tr-TR"/>
        </w:rPr>
        <w:lastRenderedPageBreak/>
        <w:t>gözetim ve denetiminde okulda da yaptırılabilir. Okulun özelliğine göre ders saatleri dışında alan/dalla ilgili yapılan üretim, tanıtım, hizmet ve benzeri çalışmalar staj kapsamında değerlendirilir.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(3)</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Okulda yapılacak staj, tam gün tam yıl eğitim uygulaması kapsamında, </w:t>
      </w:r>
      <w:r w:rsidRPr="0048377F">
        <w:rPr>
          <w:rFonts w:ascii="Times New Roman" w:hAnsi="Times New Roman"/>
          <w:b/>
          <w:bCs/>
          <w:sz w:val="24"/>
          <w:szCs w:val="24"/>
          <w:lang w:eastAsia="tr-TR"/>
        </w:rPr>
        <w:t>(Değişik ibare:RG-12/7/2019-30829)</w:t>
      </w:r>
      <w:r w:rsidRPr="0048377F">
        <w:rPr>
          <w:rFonts w:ascii="Times New Roman" w:hAnsi="Times New Roman"/>
          <w:sz w:val="24"/>
          <w:szCs w:val="24"/>
          <w:lang w:eastAsia="tr-TR"/>
        </w:rPr>
        <w:t xml:space="preserve"> hafta sonu tatili, ara tatil, yarıyıl ve yaz tatillerinde yapılabilir.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stajın öğrenim süresi içerisinde tamamlanması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xml:space="preserve"> Staja devam eden öğrenciler staj dosyası tutar. Bu öğrenciler için staj sözleşmesi düzenlenir ve staj dosyasında saklanır.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Staj (Mülga ibare:RG-13/9/2014-291189</w:t>
      </w:r>
      <w:r w:rsidRPr="0048377F">
        <w:rPr>
          <w:rFonts w:ascii="Times New Roman" w:hAnsi="Times New Roman"/>
          <w:b/>
          <w:bCs/>
          <w:sz w:val="24"/>
          <w:szCs w:val="24"/>
          <w:vertAlign w:val="superscript"/>
          <w:lang w:eastAsia="tr-TR"/>
        </w:rPr>
        <w:t xml:space="preserve"> </w:t>
      </w:r>
      <w:r w:rsidRPr="0048377F">
        <w:rPr>
          <w:rFonts w:ascii="Times New Roman" w:hAnsi="Times New Roman"/>
          <w:b/>
          <w:bCs/>
          <w:sz w:val="24"/>
          <w:szCs w:val="24"/>
          <w:lang w:eastAsia="tr-TR"/>
        </w:rPr>
        <w:t xml:space="preserve"> süresi</w:t>
      </w:r>
    </w:p>
    <w:p w:rsidR="003220B8" w:rsidRPr="0048377F" w:rsidRDefault="003220B8" w:rsidP="0004757F">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127</w:t>
      </w:r>
      <w:r w:rsidRPr="0048377F">
        <w:rPr>
          <w:rFonts w:ascii="Times New Roman" w:hAnsi="Times New Roman"/>
          <w:sz w:val="24"/>
          <w:szCs w:val="24"/>
          <w:lang w:eastAsia="tr-TR"/>
        </w:rPr>
        <w:t>- (1)</w:t>
      </w:r>
      <w:r w:rsidRPr="0048377F">
        <w:rPr>
          <w:rFonts w:ascii="Times New Roman" w:hAnsi="Times New Roman"/>
          <w:b/>
          <w:bCs/>
          <w:sz w:val="24"/>
          <w:szCs w:val="24"/>
          <w:lang w:eastAsia="tr-TR"/>
        </w:rPr>
        <w:t>(Değişik:RG-28/10/2016-29871) </w:t>
      </w:r>
      <w:r w:rsidRPr="0048377F">
        <w:rPr>
          <w:rFonts w:ascii="Times New Roman" w:hAnsi="Times New Roman"/>
          <w:sz w:val="24"/>
          <w:szCs w:val="24"/>
          <w:lang w:eastAsia="tr-TR"/>
        </w:rPr>
        <w:t xml:space="preserve"> Mesleki ve teknik ortaöğretim kurumları öğrencilerinin staj süresi 40 iş günüdür. Stajın 15 iş gününe kadar olan kısmı 10 uncu sınıfın sonunda yapılabilir.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Okul dışında staj </w:t>
      </w:r>
      <w:r w:rsidRPr="0048377F">
        <w:rPr>
          <w:rFonts w:ascii="Times New Roman" w:hAnsi="Times New Roman"/>
          <w:b/>
          <w:bCs/>
          <w:sz w:val="24"/>
          <w:szCs w:val="24"/>
          <w:lang w:eastAsia="tr-TR"/>
        </w:rPr>
        <w:t xml:space="preserve">(Mülga ibare:RG-13/9/2014-29118) </w:t>
      </w:r>
      <w:r w:rsidRPr="0048377F">
        <w:rPr>
          <w:rFonts w:ascii="Times New Roman" w:hAnsi="Times New Roman"/>
          <w:sz w:val="24"/>
          <w:szCs w:val="24"/>
          <w:lang w:eastAsia="tr-TR"/>
        </w:rPr>
        <w:t>yapan öğrencilerin çalışmaları, görevlendirilen koordinatör öğretmen tarafından işletmelerde mesleki eğitim esaslarına göre izlenir.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Çeşitli nedenlerle stajı eksik kalan öğrencilerin bu çalışmaları, okul veya işletmelerde tamamlattırılır.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Okulda staj </w:t>
      </w:r>
      <w:r w:rsidRPr="0048377F">
        <w:rPr>
          <w:rFonts w:ascii="Times New Roman" w:hAnsi="Times New Roman"/>
          <w:b/>
          <w:bCs/>
          <w:sz w:val="24"/>
          <w:szCs w:val="24"/>
          <w:lang w:eastAsia="tr-TR"/>
        </w:rPr>
        <w:t>(Mülga ibare:RG-13/9/2014-29118) </w:t>
      </w:r>
      <w:r w:rsidRPr="0048377F">
        <w:rPr>
          <w:rFonts w:ascii="Times New Roman" w:hAnsi="Times New Roman"/>
          <w:sz w:val="24"/>
          <w:szCs w:val="24"/>
          <w:lang w:eastAsia="tr-TR"/>
        </w:rPr>
        <w:t>yapan öğrenci sayısı dikkate alınarak gözetim ve denetim görevi verilecek öğretmen sayısının belirlenmesinde Millî Eğitim Bakanlığına Bağlı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Eğitim Kurumları Yönetici ve Öğretmenlerinin Norm Kadrolarına İlişkin Yönetmelik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İşletmelerde staj </w:t>
      </w:r>
      <w:r w:rsidRPr="0048377F">
        <w:rPr>
          <w:rFonts w:ascii="Times New Roman" w:hAnsi="Times New Roman"/>
          <w:b/>
          <w:bCs/>
          <w:sz w:val="24"/>
          <w:szCs w:val="24"/>
          <w:lang w:eastAsia="tr-TR"/>
        </w:rPr>
        <w:t>(Mülga ibare:RG-13/9/2014-29118)</w:t>
      </w:r>
      <w:r w:rsidRPr="0048377F">
        <w:rPr>
          <w:rFonts w:ascii="Times New Roman" w:hAnsi="Times New Roman"/>
          <w:sz w:val="24"/>
          <w:szCs w:val="24"/>
          <w:lang w:eastAsia="tr-TR"/>
        </w:rPr>
        <w:t xml:space="preserve"> yapan öğrenciler, okul müdürlüğünce planlanan program dâhilinde koordinatör olarak görevlendirilen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atölye ve laboratuvar öğretmenleri tarafından denetlenir. Aynı işletmede staj veya yaz uygulaması yapan en fazla 15 öğrenci için bir koordinatör öğretmen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Staj (Mülga ibare:RG-13/9/2014-29118)</w:t>
      </w:r>
      <w:r w:rsidRPr="0048377F">
        <w:rPr>
          <w:rFonts w:ascii="Times New Roman" w:hAnsi="Times New Roman"/>
          <w:b/>
          <w:bCs/>
          <w:sz w:val="24"/>
          <w:szCs w:val="24"/>
          <w:vertAlign w:val="superscript"/>
          <w:lang w:eastAsia="tr-TR"/>
        </w:rPr>
        <w:t> </w:t>
      </w:r>
      <w:r w:rsidRPr="0048377F">
        <w:rPr>
          <w:rFonts w:ascii="Times New Roman" w:hAnsi="Times New Roman"/>
          <w:b/>
          <w:bCs/>
          <w:sz w:val="24"/>
          <w:szCs w:val="24"/>
          <w:lang w:eastAsia="tr-TR"/>
        </w:rPr>
        <w:t>(…) yapılacak işyerlerinin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128</w:t>
      </w:r>
      <w:r w:rsidRPr="0048377F">
        <w:rPr>
          <w:rFonts w:ascii="Times New Roman" w:hAnsi="Times New Roman"/>
          <w:sz w:val="24"/>
          <w:szCs w:val="24"/>
          <w:lang w:eastAsia="tr-TR"/>
        </w:rPr>
        <w:t>- (1) Her yıl nisan ayının ilk haftasında okul müdürü veya koordinatör müdür yardımcısının başkanlığında alan/bölüm şefleri, ilgili meslek alanından en az bir </w:t>
      </w:r>
      <w:r w:rsidRPr="0048377F">
        <w:rPr>
          <w:rFonts w:ascii="Times New Roman" w:hAnsi="Times New Roman"/>
          <w:b/>
          <w:bCs/>
          <w:sz w:val="24"/>
          <w:szCs w:val="24"/>
          <w:lang w:eastAsia="tr-TR"/>
        </w:rPr>
        <w:t>(Değişik ibare:RG-28/10/2016-29871) </w:t>
      </w:r>
      <w:r w:rsidRPr="0048377F">
        <w:rPr>
          <w:rFonts w:ascii="Times New Roman" w:hAnsi="Times New Roman"/>
          <w:sz w:val="24"/>
          <w:szCs w:val="24"/>
          <w:lang w:eastAsia="tr-TR"/>
        </w:rPr>
        <w:t>atölye ve laboratuvar öğretmeni toplanarak öğrencilerin staj </w:t>
      </w:r>
      <w:r w:rsidRPr="0048377F">
        <w:rPr>
          <w:rFonts w:ascii="Times New Roman" w:hAnsi="Times New Roman"/>
          <w:b/>
          <w:bCs/>
          <w:sz w:val="24"/>
          <w:szCs w:val="24"/>
          <w:lang w:eastAsia="tr-TR"/>
        </w:rPr>
        <w:t>(Mülga ibare:RG-13/9/2014-29118)(…) </w:t>
      </w:r>
      <w:r w:rsidRPr="0048377F">
        <w:rPr>
          <w:rFonts w:ascii="Times New Roman" w:hAnsi="Times New Roman"/>
          <w:sz w:val="24"/>
          <w:szCs w:val="24"/>
          <w:lang w:eastAsia="tr-TR"/>
        </w:rPr>
        <w:t>yapabilecekleri resmî ve özel kurum ve kuruluşlarını belirler. Yapılan planlama dışında, uygun işletme bulunduğunda daha sonra bu işletmelere de öğrenci gönderilebilir.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Staj (Mülga ibare:RG-13/9/2014-29118)(…) kontenjanlarının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129</w:t>
      </w:r>
      <w:r w:rsidRPr="0048377F">
        <w:rPr>
          <w:rFonts w:ascii="Times New Roman" w:hAnsi="Times New Roman"/>
          <w:sz w:val="24"/>
          <w:szCs w:val="24"/>
          <w:lang w:eastAsia="tr-TR"/>
        </w:rPr>
        <w:t>-(1)</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xml:space="preserve">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w:t>
      </w:r>
      <w:r w:rsidRPr="0048377F">
        <w:rPr>
          <w:rFonts w:ascii="Times New Roman" w:hAnsi="Times New Roman"/>
          <w:sz w:val="24"/>
          <w:szCs w:val="24"/>
          <w:lang w:eastAsia="tr-TR"/>
        </w:rPr>
        <w:lastRenderedPageBreak/>
        <w:t>öğrencilerinin stajlarının hangi sağlık işletmelerinde yaptırılacağı sağlık işletmelerini belirleme komisyonu tarafından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dışında staj yapacak öğrencilerin sayısı, belirlenen kontenjanların dışında başvuru olması ve alan/bölüm şefinin uygun görmesi durumunda artırılabilir.</w:t>
      </w:r>
    </w:p>
    <w:p w:rsidR="003220B8" w:rsidRPr="0048377F" w:rsidRDefault="003220B8" w:rsidP="0004757F">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Staj yapacak öğrencilerin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130</w:t>
      </w:r>
      <w:r w:rsidRPr="0048377F">
        <w:rPr>
          <w:rFonts w:ascii="Times New Roman" w:hAnsi="Times New Roman"/>
          <w:sz w:val="24"/>
          <w:szCs w:val="24"/>
          <w:lang w:eastAsia="tr-TR"/>
        </w:rPr>
        <w:t>- (1) Alan zümre öğretmenleri, her yıl mayıs ayının son haftasında toplanır. Öğrencilerin mesleki başarı ve gelişmelerini değerlendirerek </w:t>
      </w:r>
      <w:r w:rsidRPr="0048377F">
        <w:rPr>
          <w:rFonts w:ascii="Times New Roman" w:hAnsi="Times New Roman"/>
          <w:b/>
          <w:bCs/>
          <w:sz w:val="24"/>
          <w:szCs w:val="24"/>
          <w:lang w:eastAsia="tr-TR"/>
        </w:rPr>
        <w:t>Değişik ibare:RG-13/9/2014-29118) </w:t>
      </w:r>
      <w:r w:rsidRPr="0048377F">
        <w:rPr>
          <w:rFonts w:ascii="Times New Roman" w:hAnsi="Times New Roman"/>
          <w:sz w:val="24"/>
          <w:szCs w:val="24"/>
          <w:lang w:eastAsia="tr-TR"/>
        </w:rPr>
        <w:t>stajlarını</w:t>
      </w:r>
      <w:r w:rsidRPr="0048377F">
        <w:rPr>
          <w:rFonts w:ascii="Times New Roman" w:hAnsi="Times New Roman"/>
          <w:sz w:val="24"/>
          <w:szCs w:val="24"/>
          <w:u w:val="single"/>
          <w:lang w:eastAsia="tr-TR"/>
        </w:rPr>
        <w:t> </w:t>
      </w:r>
      <w:r w:rsidRPr="0048377F">
        <w:rPr>
          <w:rFonts w:ascii="Times New Roman" w:hAnsi="Times New Roman"/>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Yerleşim yeri sınırları dışında staj (Mülga ibare:RG-13/9/2014-29118)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131</w:t>
      </w:r>
      <w:r w:rsidRPr="0048377F">
        <w:rPr>
          <w:rFonts w:ascii="Times New Roman" w:hAnsi="Times New Roman"/>
          <w:sz w:val="24"/>
          <w:szCs w:val="24"/>
          <w:lang w:eastAsia="tr-TR"/>
        </w:rPr>
        <w:t>- (1) Yerleşim yeri sınırları dışında ulaşım olanakları ve denetlenmesi mümkün olmayan yerlerde staj </w:t>
      </w:r>
      <w:r w:rsidRPr="0048377F">
        <w:rPr>
          <w:rFonts w:ascii="Times New Roman" w:hAnsi="Times New Roman"/>
          <w:b/>
          <w:bCs/>
          <w:sz w:val="24"/>
          <w:szCs w:val="24"/>
          <w:lang w:eastAsia="tr-TR"/>
        </w:rPr>
        <w:t>(Mülga ibare:RG-13/9/2014-29118)</w:t>
      </w:r>
      <w:r w:rsidRPr="0048377F">
        <w:rPr>
          <w:rFonts w:ascii="Times New Roman" w:hAnsi="Times New Roman"/>
          <w:b/>
          <w:bCs/>
          <w:sz w:val="24"/>
          <w:szCs w:val="24"/>
          <w:vertAlign w:val="superscript"/>
          <w:lang w:eastAsia="tr-TR"/>
        </w:rPr>
        <w:t>(1) </w:t>
      </w:r>
      <w:r w:rsidRPr="0048377F">
        <w:rPr>
          <w:rFonts w:ascii="Times New Roman" w:hAnsi="Times New Roman"/>
          <w:b/>
          <w:bCs/>
          <w:sz w:val="24"/>
          <w:szCs w:val="24"/>
          <w:lang w:eastAsia="tr-TR"/>
        </w:rPr>
        <w:t>(…) </w:t>
      </w:r>
      <w:r w:rsidRPr="0048377F">
        <w:rPr>
          <w:rFonts w:ascii="Times New Roman" w:hAnsi="Times New Roman"/>
          <w:sz w:val="24"/>
          <w:szCs w:val="24"/>
          <w:lang w:eastAsia="tr-TR"/>
        </w:rPr>
        <w:t>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Resmî kurum ve kuruluşlarda,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Eğitim birimi bulunan veya ondan fazla personel çalıştıran işletmelerde,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Staj </w:t>
      </w:r>
      <w:r w:rsidRPr="0048377F">
        <w:rPr>
          <w:rFonts w:ascii="Times New Roman" w:hAnsi="Times New Roman"/>
          <w:b/>
          <w:bCs/>
          <w:sz w:val="24"/>
          <w:szCs w:val="24"/>
          <w:lang w:eastAsia="tr-TR"/>
        </w:rPr>
        <w:t>(Mülga ibare:RG-13/9/2014-29118)(…) </w:t>
      </w:r>
      <w:r w:rsidRPr="0048377F">
        <w:rPr>
          <w:rFonts w:ascii="Times New Roman" w:hAnsi="Times New Roman"/>
          <w:sz w:val="24"/>
          <w:szCs w:val="24"/>
          <w:lang w:eastAsia="tr-TR"/>
        </w:rPr>
        <w:t>yapılması planlanan ve denetim için öğretmen görevlendirilmesi uygun görülen okul ve işletmelerde,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İşletmenin bulunduğu bölgede faaliyet gösteren aynı tür programın uygulandığı diğer okul müdürlüklerince izlenmesi uygun görülen okul ve işletmelerde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öğrenci velisinin izniyle yaptırılır.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Stajda uygulama takvimi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132</w:t>
      </w:r>
      <w:r w:rsidRPr="0048377F">
        <w:rPr>
          <w:rFonts w:ascii="Times New Roman" w:hAnsi="Times New Roman"/>
          <w:sz w:val="24"/>
          <w:szCs w:val="24"/>
          <w:lang w:eastAsia="tr-TR"/>
        </w:rPr>
        <w:t>- (1) Stajın okul müdürlüğünce planlanması, yarıyıl ve yaz tatillerinde yaptırılması esastır. Ancak, stajı eksik olduğu için okuldan mezun olamayan ve okula devam etmeyenler stajını ders yılı içinde de yapabilir. Okul dışında staj </w:t>
      </w:r>
      <w:r w:rsidRPr="0048377F">
        <w:rPr>
          <w:rFonts w:ascii="Times New Roman" w:hAnsi="Times New Roman"/>
          <w:b/>
          <w:bCs/>
          <w:sz w:val="24"/>
          <w:szCs w:val="24"/>
          <w:lang w:eastAsia="tr-TR"/>
        </w:rPr>
        <w:t>(Mülga ibare:RG-13/9/2014-29118)</w:t>
      </w:r>
      <w:r w:rsidRPr="0048377F">
        <w:rPr>
          <w:rFonts w:ascii="Times New Roman" w:hAnsi="Times New Roman"/>
          <w:b/>
          <w:bCs/>
          <w:sz w:val="24"/>
          <w:szCs w:val="24"/>
          <w:vertAlign w:val="superscript"/>
          <w:lang w:eastAsia="tr-TR"/>
        </w:rPr>
        <w:t> </w:t>
      </w:r>
      <w:r w:rsidRPr="0048377F">
        <w:rPr>
          <w:rFonts w:ascii="Times New Roman" w:hAnsi="Times New Roman"/>
          <w:b/>
          <w:bCs/>
          <w:sz w:val="24"/>
          <w:szCs w:val="24"/>
          <w:lang w:eastAsia="tr-TR"/>
        </w:rPr>
        <w:t>(…) </w:t>
      </w:r>
      <w:r w:rsidRPr="0048377F">
        <w:rPr>
          <w:rFonts w:ascii="Times New Roman" w:hAnsi="Times New Roman"/>
          <w:sz w:val="24"/>
          <w:szCs w:val="24"/>
          <w:lang w:eastAsia="tr-TR"/>
        </w:rPr>
        <w:t>yapan öğrencilerin dosyası, uygulamanın bitimini izleyen ilk hafta içinde okul müdürlüğüne teslim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Değerlendirme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133</w:t>
      </w:r>
      <w:r w:rsidRPr="0048377F">
        <w:rPr>
          <w:rFonts w:ascii="Times New Roman" w:hAnsi="Times New Roman"/>
          <w:sz w:val="24"/>
          <w:szCs w:val="24"/>
          <w:lang w:eastAsia="tr-TR"/>
        </w:rPr>
        <w:t>- (1)</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48377F">
        <w:rPr>
          <w:rFonts w:ascii="Times New Roman" w:hAnsi="Times New Roman"/>
          <w:b/>
          <w:bCs/>
          <w:sz w:val="24"/>
          <w:szCs w:val="24"/>
          <w:lang w:eastAsia="tr-TR"/>
        </w:rPr>
        <w:t>(Ek cümleler:RG-26/3/2017-30019)</w:t>
      </w:r>
      <w:r w:rsidRPr="0048377F">
        <w:rPr>
          <w:rFonts w:ascii="Times New Roman" w:hAnsi="Times New Roman"/>
          <w:sz w:val="24"/>
          <w:szCs w:val="24"/>
          <w:lang w:eastAsia="tr-TR"/>
        </w:rPr>
        <w:t>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48377F">
        <w:rPr>
          <w:rFonts w:ascii="Times New Roman" w:hAnsi="Times New Roman"/>
          <w:b/>
          <w:bCs/>
          <w:sz w:val="24"/>
          <w:szCs w:val="24"/>
          <w:lang w:eastAsia="tr-TR"/>
        </w:rPr>
        <w:t>(Mülga cümle:RG-26/3/2017-30019)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 cümle:RG-1/9/2018-30522)</w:t>
      </w:r>
      <w:r w:rsidRPr="0048377F">
        <w:rPr>
          <w:rFonts w:ascii="Times New Roman" w:hAnsi="Times New Roman"/>
          <w:sz w:val="24"/>
          <w:szCs w:val="24"/>
          <w:lang w:eastAsia="tr-TR"/>
        </w:rPr>
        <w:t> Staj bitirme sınavı puanı, ilişkilendirildiği dersin yılsonu puanının belirlenmesinde dikkate alınır. Stajdan muaf tutulan öğrencilere staj bitirme sınavı puanı verilmez.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3220B8" w:rsidRPr="0048377F" w:rsidRDefault="003220B8" w:rsidP="0004757F">
      <w:pPr>
        <w:shd w:val="clear" w:color="auto" w:fill="FFFFFF"/>
        <w:spacing w:after="0" w:line="240" w:lineRule="auto"/>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Mesleki ve Teknik Eğitimde Süreklilik, Öğrenci Grubu, Eğitim Göreceklerin Belirlenmesi,</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Planlama ve Seçmeli Meslek Dersleri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Mesleki ve teknik eğitimde süreklilik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134</w:t>
      </w:r>
      <w:r w:rsidRPr="0048377F">
        <w:rPr>
          <w:rFonts w:ascii="Times New Roman" w:hAnsi="Times New Roman"/>
          <w:sz w:val="24"/>
          <w:szCs w:val="24"/>
          <w:lang w:eastAsia="tr-TR"/>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48377F">
        <w:rPr>
          <w:rFonts w:ascii="Times New Roman" w:hAnsi="Times New Roman"/>
          <w:b/>
          <w:bCs/>
          <w:sz w:val="24"/>
          <w:szCs w:val="24"/>
          <w:lang w:eastAsia="tr-TR"/>
        </w:rPr>
        <w:t>(Ek cümleler:RG-26/3/2017-30019)</w:t>
      </w:r>
      <w:r w:rsidRPr="0048377F">
        <w:rPr>
          <w:rFonts w:ascii="Times New Roman" w:hAnsi="Times New Roman"/>
          <w:sz w:val="24"/>
          <w:szCs w:val="24"/>
          <w:lang w:eastAsia="tr-TR"/>
        </w:rPr>
        <w:t> Mesleki eğitim merkezi öğrencilerinin teorik eğitimleri ders yılı başında başlar ve ders yılı sonunda biter. İşletmede mesleki eğitimleri ise ücretli ve ücretsiz izin süreleri dışında öğretim yılı boyunca devam eder, 12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sınıfın ders yılı bitiminde sona erer.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Sözleşmesi devam eden öğrenciler, yaz aylarında da işletmelerdeki eğitimlerine devam ederler. Ancak, bu süre içinde isterlerse ücretli veya ücretsiz izin haklarını kullanabilirler.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İşletmelerde grev ve lokavt uygulaması, deprem, yangın ve sel gibi doğal afet olması durumunda öğrenciler eğitimlerini okulda sürdürürler.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 grubu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135</w:t>
      </w:r>
      <w:r w:rsidRPr="0048377F">
        <w:rPr>
          <w:rFonts w:ascii="Times New Roman" w:hAnsi="Times New Roman"/>
          <w:sz w:val="24"/>
          <w:szCs w:val="24"/>
          <w:lang w:eastAsia="tr-TR"/>
        </w:rPr>
        <w:t>- (1) İşletmelerde aynı meslek alan/dalında beceri eğitimi gören en fazla 12 kişiden oluşan öğrenci grubu için işletme tarafından en az bir eğitici personel veya usta öğretici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İşletmelerde mesleki eğitim göreceklerin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136</w:t>
      </w:r>
      <w:r w:rsidRPr="0048377F">
        <w:rPr>
          <w:rFonts w:ascii="Times New Roman" w:hAnsi="Times New Roman"/>
          <w:sz w:val="24"/>
          <w:szCs w:val="24"/>
          <w:lang w:eastAsia="tr-TR"/>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Komisyon, öğrencilerin;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Alt sınıflara ait yılsonu başarı puanlarının aritmetik ortalamasını,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Kısa süreli uzaklaştırma cezasından daha ağır ceza almamış olmasını,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Genel durumunu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dikkate alarak sıralama ve seçimini yapar.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(Değişik:RG-1/7/2015-29403)</w:t>
      </w:r>
      <w:r w:rsidRPr="0048377F">
        <w:rPr>
          <w:rFonts w:ascii="Times New Roman" w:hAnsi="Times New Roman"/>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48377F">
        <w:rPr>
          <w:rFonts w:ascii="Times New Roman" w:hAnsi="Times New Roman"/>
          <w:sz w:val="24"/>
          <w:szCs w:val="24"/>
          <w:lang w:eastAsia="tr-TR"/>
        </w:rPr>
        <w:t>ncı</w:t>
      </w:r>
      <w:proofErr w:type="spellEnd"/>
      <w:r w:rsidRPr="0048377F">
        <w:rPr>
          <w:rFonts w:ascii="Times New Roman" w:hAnsi="Times New Roman"/>
          <w:sz w:val="24"/>
          <w:szCs w:val="24"/>
          <w:lang w:eastAsia="tr-TR"/>
        </w:rPr>
        <w:t xml:space="preserve">, mülga 45 inci ve 64 üncü maddeleri ile 31/5/2006 tarihli ve 5510 sayılı Sosyal Sigortalar ve Genel Sağlık Sigortası Kanununun 47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w:t>
      </w:r>
      <w:r w:rsidRPr="0048377F">
        <w:rPr>
          <w:rFonts w:ascii="Times New Roman" w:hAnsi="Times New Roman"/>
          <w:sz w:val="24"/>
          <w:szCs w:val="24"/>
          <w:lang w:eastAsia="tr-TR"/>
        </w:rPr>
        <w:lastRenderedPageBreak/>
        <w:t>kapsamında koruma altına alınan öğrenciler sıralamaya tabi tutulmaksızın işletmelerde mesleki eğitime gönderilir.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İşletmelerdeki mesleki eğitimin planlanması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137</w:t>
      </w:r>
      <w:r w:rsidRPr="0048377F">
        <w:rPr>
          <w:rFonts w:ascii="Times New Roman" w:hAnsi="Times New Roman"/>
          <w:sz w:val="24"/>
          <w:szCs w:val="24"/>
          <w:lang w:eastAsia="tr-TR"/>
        </w:rPr>
        <w:t>- (1) İşletmelerdeki mesleki eğitimin planlanması, uygulanması ve değerlendirilmesi, okul müdürü ve işletme yetkilisi tarafından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Seçmeli meslek dersleri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138</w:t>
      </w:r>
      <w:r w:rsidRPr="0048377F">
        <w:rPr>
          <w:rFonts w:ascii="Times New Roman" w:hAnsi="Times New Roman"/>
          <w:sz w:val="24"/>
          <w:szCs w:val="24"/>
          <w:lang w:eastAsia="tr-TR"/>
        </w:rPr>
        <w:t>- (1) Seçmeli meslek derslerinin eğitimi işletmelerde yapılabilir. </w:t>
      </w:r>
      <w:r w:rsidRPr="0048377F">
        <w:rPr>
          <w:rFonts w:ascii="Times New Roman" w:hAnsi="Times New Roman"/>
          <w:b/>
          <w:bCs/>
          <w:sz w:val="24"/>
          <w:szCs w:val="24"/>
          <w:lang w:eastAsia="tr-TR"/>
        </w:rPr>
        <w:t>(Değişik cümle:RG-12/7/2019-30829)</w:t>
      </w:r>
      <w:r w:rsidRPr="0048377F">
        <w:rPr>
          <w:rFonts w:ascii="Times New Roman" w:hAnsi="Times New Roman"/>
          <w:sz w:val="24"/>
          <w:szCs w:val="24"/>
          <w:lang w:eastAsia="tr-TR"/>
        </w:rPr>
        <w:t> Bu dersler gerektiğinde hafta sonu tatili, ara tatil, yarıyıl ve yaz tatilinde yoğunlaştırılmış olarak yapılabilir.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DÖRDÜNCÜ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İşletmelerin Bildirilmesi, İşletme Belirleme Komisyonlarının</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Kuruluş ve Görevleri ile Sözleşme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İşletmelerin bildirilmesi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139</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İşletmede mesleki eğitim, staj ve tamamlayıcı eğitim yaptırmakla yükümlü olan işletmelerin listesi, çalışma ve iş kurumu il müdürlüklerince, sağlık işletmeleriyle bu işletmelerde çalışan personel sayısı ise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il sağlık müdürlüğünce şubat ayı içinde il millî eğitim müdürlüğüne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İşletmelerdeki personel sayısının belirlenmesinde her yılın ocak ayı, yaz mevsiminde faaliyet gösteren işletmelerde ise temmuz ayı verileri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İşletmede mesleki eğitim, staj ve tamamlayıcı eğitim yaptırabilecek kamu kurum ve kuruluşları, meslek alan/dallarına göre bu eğitime alabilecekleri öğrenci sayılarını il millî eğitim müdürlüklerine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 belirleme komisyonlarının kuruluşu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140</w:t>
      </w:r>
      <w:r w:rsidRPr="0048377F">
        <w:rPr>
          <w:rFonts w:ascii="Times New Roman" w:hAnsi="Times New Roman"/>
          <w:sz w:val="24"/>
          <w:szCs w:val="24"/>
          <w:lang w:eastAsia="tr-TR"/>
        </w:rPr>
        <w:t>- (1) İl ve ilçelerde kurulacak işletme belirleme komisyon/komisyonları, mesleki eğitimden sorumlu şube müdürünün başkanlığında;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İlgili alanda eğitim veren okulların müdürü veya koordinatör müdür yardımcıları, ilgili alan/bölüm şefiyle birer meslek alanı öğretmeni,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İlgili meslek alanını temsil eden esnaf ve sanatkârlar, sanayi ve ticaret odalarıyla işveren kuruluşundan birer temsilci,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Türkiye İş Kurumu temsilcisi,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(Değişik:RG-13/9/2014-29118) </w:t>
      </w:r>
      <w:r w:rsidRPr="0048377F">
        <w:rPr>
          <w:rFonts w:ascii="Times New Roman" w:hAnsi="Times New Roman"/>
          <w:sz w:val="24"/>
          <w:szCs w:val="24"/>
          <w:lang w:eastAsia="tr-TR"/>
        </w:rPr>
        <w:t>Sağlık sektöründe, (b) ve (c) bentlerinde sayılanlar yerine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il sağlık müdürlüğünün eğitimden sorumlu yöneticisi ve bağlı sağlık işletmelerinden birer temsilciden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oluşur.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 (2) 3308 sayılı Mesleki Eğitim Kanununda belirtilen sayıdan az personel çalıştıran ve okul müdürlüğüne yazılı olarak başvuran işletmelerin değerlendirilmesi amacıyla okul </w:t>
      </w:r>
      <w:r w:rsidRPr="0048377F">
        <w:rPr>
          <w:rFonts w:ascii="Times New Roman" w:hAnsi="Times New Roman"/>
          <w:sz w:val="24"/>
          <w:szCs w:val="24"/>
          <w:lang w:eastAsia="tr-TR"/>
        </w:rPr>
        <w:lastRenderedPageBreak/>
        <w:t xml:space="preserve">müdürlüğünce ilgili alan/bölüm, atölye ve </w:t>
      </w:r>
      <w:proofErr w:type="spellStart"/>
      <w:r w:rsidRPr="0048377F">
        <w:rPr>
          <w:rFonts w:ascii="Times New Roman" w:hAnsi="Times New Roman"/>
          <w:sz w:val="24"/>
          <w:szCs w:val="24"/>
          <w:lang w:eastAsia="tr-TR"/>
        </w:rPr>
        <w:t>laboratuar</w:t>
      </w:r>
      <w:proofErr w:type="spellEnd"/>
      <w:r w:rsidRPr="0048377F">
        <w:rPr>
          <w:rFonts w:ascii="Times New Roman" w:hAnsi="Times New Roman"/>
          <w:sz w:val="24"/>
          <w:szCs w:val="24"/>
          <w:lang w:eastAsia="tr-TR"/>
        </w:rPr>
        <w:t xml:space="preserve"> şefiyle bir alan öğretmeninden işletme belirleme komisyonu oluşturulur.</w:t>
      </w:r>
    </w:p>
    <w:p w:rsidR="003220B8" w:rsidRPr="0048377F" w:rsidRDefault="003220B8" w:rsidP="006C0AEC">
      <w:pPr>
        <w:shd w:val="clear" w:color="auto" w:fill="FFFFFF"/>
        <w:spacing w:after="0" w:line="240" w:lineRule="auto"/>
        <w:jc w:val="both"/>
        <w:rPr>
          <w:rFonts w:ascii="Times New Roman" w:hAnsi="Times New Roman"/>
          <w:sz w:val="24"/>
          <w:szCs w:val="24"/>
          <w:lang w:eastAsia="tr-TR"/>
        </w:rPr>
      </w:pPr>
      <w:r w:rsidRPr="0048377F">
        <w:rPr>
          <w:rFonts w:ascii="Times New Roman" w:hAnsi="Times New Roman"/>
          <w:sz w:val="24"/>
          <w:szCs w:val="24"/>
          <w:lang w:eastAsia="tr-TR"/>
        </w:rPr>
        <w:t xml:space="preserve">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İşletmelerin belirlenmesi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141</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(Değişik:RG-26/3/2017-30019) </w:t>
      </w:r>
      <w:r w:rsidRPr="0048377F">
        <w:rPr>
          <w:rFonts w:ascii="Times New Roman" w:hAnsi="Times New Roman"/>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(3) Mesleki eğitim yapılacak Türk Silahlı Kuvvetlerine bağlı işletmeler, Bakanlık ve Millî Savunma Bakanlığınca birlikte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 belirleme komisyonlarının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142</w:t>
      </w:r>
      <w:r w:rsidRPr="0048377F">
        <w:rPr>
          <w:rFonts w:ascii="Times New Roman" w:hAnsi="Times New Roman"/>
          <w:sz w:val="24"/>
          <w:szCs w:val="24"/>
          <w:lang w:eastAsia="tr-TR"/>
        </w:rPr>
        <w:t>- (1) Komisyonlar: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 ibare:RG-26/3/2017-30019)</w:t>
      </w:r>
      <w:r w:rsidRPr="0048377F">
        <w:rPr>
          <w:rFonts w:ascii="Times New Roman" w:hAnsi="Times New Roman"/>
          <w:sz w:val="24"/>
          <w:szCs w:val="24"/>
          <w:lang w:eastAsia="tr-TR"/>
        </w:rPr>
        <w:t> İl ve ilçelerde mesleki eğitim, staj ve tamamlayıcı eğitim yaptırmakla yükümlü işletmelerin eğitime uygunluğunu;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1) İşletmede öğretim programına uygun üretim ve hizmet yapıldığını,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Öğretim programının en az % 80 inin uygulanmasını sağlayacak donanıma sahip olduğunu,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3308 sayılı Kanun gereğince on veya daha fazla öğrenciye mesleki eğitim, staj ve tamamlayıcı eğitim yaptıracak işletmelerde eğitim biriminin bulunduğunu,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Meslek alan/dallarında görevlendirilecek usta öğretici/eğitici personelin bulunduğunu,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Öğrencilerin giyinme, temizlik ve sosyal gereksinimleri için uygun yerlerin bulunduğunu,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İşletmelerdeki mesleki eğitim, staj ve tamamlayıcı eğitim uygulamasının il sınırları dışında yapılmasını gerektiren programlarda öğrencilerin, konaklama ve yemek gereksinimlerinin ilgili işletme tarafından karşılandığını,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Önceki ders yılında ilgili işletmede mesleki eğitim uygulanmış ise eğitimin bu yönetmelik ve öğretim programına uygun olarak yapılmış olduğunu,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İşletmelerde sağlık ve güvenlik koşullarının tam olarak sağlanıp sağlanmadığını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göz önünde bulundurarak belirler.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İşletmelerin mesleki eğitime uygunluğunu tutanakla tespit eder, durumu millî eğitim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Ders yılı sonunda işletmelerde yapılan mesleki eğitimi değerlendirir ve gelecek ders yılına ilişkin önerilerini de içeren raporu hazırlar ve millî eğitim müdürlüğüne teslim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(2) İl ve ilçe millî eğitim müdürlükleri, komisyon raporları doğrultusunda hangi işletmeye hangi meslek alan/dalından ne kadar öğrencinin gönderileceğine ilişkin raporların </w:t>
      </w:r>
      <w:r w:rsidRPr="0048377F">
        <w:rPr>
          <w:rFonts w:ascii="Times New Roman" w:hAnsi="Times New Roman"/>
          <w:sz w:val="24"/>
          <w:szCs w:val="24"/>
          <w:lang w:eastAsia="tr-TR"/>
        </w:rPr>
        <w:lastRenderedPageBreak/>
        <w:t>bir örneğini haziran ayının sonuna kadar, yoğunlaştırılmış eğitim programı uygulamalarında ise mart ayı içinde ilgili okul müdürlüklerine gönderir.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(3) İşletmelerin belirlenmesinde, coğrafi bölge veya il sınırları yanında, </w:t>
      </w:r>
      <w:proofErr w:type="spellStart"/>
      <w:r w:rsidRPr="0048377F">
        <w:rPr>
          <w:rFonts w:ascii="Times New Roman" w:hAnsi="Times New Roman"/>
          <w:sz w:val="24"/>
          <w:szCs w:val="24"/>
          <w:lang w:eastAsia="tr-TR"/>
        </w:rPr>
        <w:t>sektörel</w:t>
      </w:r>
      <w:proofErr w:type="spellEnd"/>
      <w:r w:rsidRPr="0048377F">
        <w:rPr>
          <w:rFonts w:ascii="Times New Roman" w:hAnsi="Times New Roman"/>
          <w:sz w:val="24"/>
          <w:szCs w:val="24"/>
          <w:lang w:eastAsia="tr-TR"/>
        </w:rPr>
        <w:t xml:space="preserve"> yatırımların yoğunluk kazandığı bölgeler de göz önünde bulundurulur. Bu tür işletmelerin belirlenmesi, ilgili illerin eş güdümüyle gerçekleştirilir.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Okulda oluşturulan işletme belirleme komisyonu da bu maddede belirtilen esasları göz önünde bulundurarak çalışır.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Bu işletmelerin eğitime uygunluğu, eğitim yapılacak meslek alan/dalı ve eğitim görecek öğrenci sayılarının belirlenmesinde bu Yönetmelik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İşletmede mesleki eğitimde sözleşme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143</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(3) Öğretim yılı sonunda öğrencinin veya işletmenin durumunda değişiklik olduğunda sözleşme uzatılır veya karşılıklı olarak feshedilir. 3308 sayılı Mesleki Eğitim Kanununun 22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Öğrencilerin sözleşmelerinin bir örneği ilgili kurum ve kuruluşlara gönderilir, bir örneği de okuldaki dosyasında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BEŞİNCİ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İşletmelerin ve Öğrencilerin Görev ve Sorumluluklar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İşletmelerin mesleki eğitimle ilgili görev ve sorumlulukları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144</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 ibare:RG-26/3/2017-30019)</w:t>
      </w:r>
      <w:r w:rsidRPr="0048377F">
        <w:rPr>
          <w:rFonts w:ascii="Times New Roman" w:hAnsi="Times New Roman"/>
          <w:sz w:val="24"/>
          <w:szCs w:val="24"/>
          <w:lang w:eastAsia="tr-TR"/>
        </w:rPr>
        <w:t>  Mesleki eğitim, staj ve tamamlayıcı eğitim yaptıracak işletmeler: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a)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Mesleki eğitimin, ilgili meslek alan/dalları öğretim programlarına uygun olarak işletme belirleme komisyonu tarafından belirlenecek yerde yapılmasını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(Değişik:RG-16/9/2017-30182) </w:t>
      </w:r>
      <w:r w:rsidRPr="0048377F">
        <w:rPr>
          <w:rFonts w:ascii="Times New Roman" w:hAnsi="Times New Roman"/>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Mesleki eğitim için gerekli olan temrin malzemesiyle araç-gereci temin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Öğrencilerin devam durumlarını izleyerek devamsızlıklarını ve hastalık izinlerini iki iş günü içinde elektronik ortamda veya yazılı olarak ilgili okul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Öğrencilerin ilgili döneme ait puan çizelgelerini, dönem sonundan beş gün önce kapalı zarf içinde ilgili okul müdürlüğüne teslim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Öğrenciler tarafından tutulan iş dosyasını, istenmesi durumunda veya beceri sınavından önce puan çizelgesiyle birlikte ilgili okul müdürlüğüne teslim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Öğrencilerin iş kazaları ve meslek hastalıklarından korunması, teşhis ve tedavileri için 6331 sayılı Kanun ve ilgili diğer mevzuat kapsamında gerekli önlemleri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Öğrencilere telafi eğitimi süresince ve okulda yapılacak sınavlar için belirtilen günlerde ücretli izin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Öğrencilere </w:t>
      </w:r>
      <w:r w:rsidRPr="0048377F">
        <w:rPr>
          <w:rFonts w:ascii="Times New Roman" w:hAnsi="Times New Roman"/>
          <w:b/>
          <w:bCs/>
          <w:sz w:val="24"/>
          <w:szCs w:val="24"/>
          <w:lang w:eastAsia="tr-TR"/>
        </w:rPr>
        <w:t>(Ek ibare:RG-12/7/2019-30829) </w:t>
      </w:r>
      <w:r w:rsidRPr="0048377F">
        <w:rPr>
          <w:rFonts w:ascii="Times New Roman" w:hAnsi="Times New Roman"/>
          <w:sz w:val="24"/>
          <w:szCs w:val="24"/>
          <w:lang w:eastAsia="tr-TR"/>
        </w:rPr>
        <w:t>ara tatil, yarıyıl ve yaz tatili süresince toplam bir ay ücretli izin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Öğrencilere bir ders yılı içinde devamsızlıktan sayılmak ve en çok devamsızlık süresini geçmemek üzere, ilgili okul müdürlüğünün de görüşünü alarak ücretsiz mazeret izni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Mesleki eğitim başladıktan sonra personel sayısının azalması durumunda da eğitime alınmış olan öğrencileri, mezun oluncaya kadar işletmede eğitime devam ettirir.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xml:space="preserve"> Öğrenciler, günde sekiz saatten fazla, meslekleri dışındaki işlerle bağımsız olarak 6/4/2004 tarihli ve 25425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Çocuk ve Genç İşçilerin Çalıştırılma Usul ve Esasları Hakkında Yönetmelik hükümlerine </w:t>
      </w:r>
      <w:r w:rsidRPr="0048377F">
        <w:rPr>
          <w:rFonts w:ascii="Times New Roman" w:hAnsi="Times New Roman"/>
          <w:sz w:val="24"/>
          <w:szCs w:val="24"/>
          <w:lang w:eastAsia="tr-TR"/>
        </w:rPr>
        <w:lastRenderedPageBreak/>
        <w:t>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Teorik eğitimde görev alacak eğitici personel</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145</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İşletmelerde beceri eğitiminde görev alacak eğitici personel/usta öğretici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146</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İşletmelerde beceri eğitimi, eğitici personel/usta öğreticilerce yaptırılır. İşletmelerde beceri eğitimi, staj ve tamamlayıcı eğitim eğitici personel/usta öğreticilerce yaptırılır.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Eğitici personel/usta öğretici: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İşletmelerde yapılacak beceri eğitimi, staj ve tamamlayıcı eğitimin planlanması, uygulanması, değerlendirilmesi ve geliştirilmesi amacıyla okul ve işletme yetkililerince yapılacak toplantılara katılır.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Öğrencilerin, işletmelerde yapacakları uygulamalı eğitim, staj ve tamamlayıcı eğitime devam durumlarını günü gününe izleyerek sonuçlarını işletme yetkililerine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Öğrencilerin başarı durumlarını belirleyerek sonuçlarını işletme yetkililerine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d) Eğitim hizmetlerini mevzuatına göre yürütür, bu konuda okul ve işletmelerin yapacakları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etkinliklerine katılır.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Eğitim etkinliklerinde, çalışma takvimine uyar.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Göreve gelememeleri durumunda, özürlerini zamanında işletme yetkililerine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İşletmenin genel işleyişi, üretimi, iş akışı, iş sağlığı ve güvenliği konularında öğrencilere bilgi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İşletme şartlarına uyma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147</w:t>
      </w:r>
      <w:r w:rsidRPr="0048377F">
        <w:rPr>
          <w:rFonts w:ascii="Times New Roman" w:hAnsi="Times New Roman"/>
          <w:sz w:val="24"/>
          <w:szCs w:val="24"/>
          <w:lang w:eastAsia="tr-TR"/>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w:t>
      </w:r>
      <w:r w:rsidRPr="0048377F">
        <w:rPr>
          <w:rFonts w:ascii="Times New Roman" w:hAnsi="Times New Roman"/>
          <w:b/>
          <w:bCs/>
          <w:sz w:val="24"/>
          <w:szCs w:val="24"/>
          <w:lang w:eastAsia="tr-TR"/>
        </w:rPr>
        <w:t> (Değişik:RG-13/9/2014-29118) </w:t>
      </w:r>
      <w:r w:rsidRPr="0048377F">
        <w:rPr>
          <w:rFonts w:ascii="Times New Roman" w:hAnsi="Times New Roman"/>
          <w:sz w:val="24"/>
          <w:szCs w:val="24"/>
          <w:lang w:eastAsia="tr-TR"/>
        </w:rPr>
        <w:t> Uyarılara rağmen kurallara uymayan öğrencilerin işletme ile ilişkileri kesilir.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Öğrenciler sendikal etkinliklere katılamaz.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lastRenderedPageBreak/>
        <w:t>ALTINCI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Eğitim Birimi ve İşleyişi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birimi ve işleyişi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148</w:t>
      </w:r>
      <w:r w:rsidRPr="0048377F">
        <w:rPr>
          <w:rFonts w:ascii="Times New Roman" w:hAnsi="Times New Roman"/>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İki veya daha fazla işletme tarafından ortak eğitim birimi de kurulabilir.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Öğrenciler, işletmenin ortak kullanım alanlarından da yararlandırılır.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YEDİNCİ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Eğitim Kurulu ve Eğitim Birimi Personelinin Görevleri</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149</w:t>
      </w:r>
      <w:r w:rsidRPr="0048377F">
        <w:rPr>
          <w:rFonts w:ascii="Times New Roman" w:hAnsi="Times New Roman"/>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birimi personeli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150</w:t>
      </w:r>
      <w:r w:rsidRPr="0048377F">
        <w:rPr>
          <w:rFonts w:ascii="Times New Roman" w:hAnsi="Times New Roman"/>
          <w:sz w:val="24"/>
          <w:szCs w:val="24"/>
          <w:lang w:eastAsia="tr-TR"/>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yöneticisinin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151</w:t>
      </w:r>
      <w:r w:rsidRPr="0048377F">
        <w:rPr>
          <w:rFonts w:ascii="Times New Roman" w:hAnsi="Times New Roman"/>
          <w:sz w:val="24"/>
          <w:szCs w:val="24"/>
          <w:lang w:eastAsia="tr-TR"/>
        </w:rPr>
        <w:t>- (1) Eğitim yöneticisi, eğitim birimindeki tüm etkinliklerin planlanması, yürütülmesi ve sonuçlandırılmasını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İş birliği yaptığı okul müdürü/müdürleriyle koordineli olarak çalışır.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Eğitimle ilgili olarak yaptığı iş ve işlemlerden işletme sahibi/yöneticisine karşı sorumludur.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Usta öğretici/eğitici personel görevlendirilmesi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152</w:t>
      </w:r>
      <w:r w:rsidRPr="0048377F">
        <w:rPr>
          <w:rFonts w:ascii="Times New Roman" w:hAnsi="Times New Roman"/>
          <w:sz w:val="24"/>
          <w:szCs w:val="24"/>
          <w:lang w:eastAsia="tr-TR"/>
        </w:rPr>
        <w:t>- (1) Eğitim biriminde yeterli sayıda;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Ustalık yeterliğini kazanmış, mesleki ve teknik eğitim okul ve kurumları öğrencilerinin işyerindeki eğitiminden sorumlu, mesleki eğitim tekniklerini bilen ve uygulayan usta öğretici,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Mesleki yeterliğe sahip öğrencilerin işyerindeki eğitiminden sorumlu, iş pedagojisi eğitimi almış, mesleki eğitim yöntem ve tekniklerini bilen ve uygulayan veya okullarda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atölye ve laboratuvar öğretmenliği yapabilme yetkisine sahip eğitici personel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Çalışanların eğitimi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153</w:t>
      </w:r>
      <w:r w:rsidRPr="0048377F">
        <w:rPr>
          <w:rFonts w:ascii="Times New Roman" w:hAnsi="Times New Roman"/>
          <w:sz w:val="24"/>
          <w:szCs w:val="24"/>
          <w:lang w:eastAsia="tr-TR"/>
        </w:rPr>
        <w:t>- (1) Çalışanların mesleki eğitimlerinde; işbirliği anlayışı çerçevesinde kamu ve özel kurum ve kuruluşlara ait okul ve eğitim merkezlerinin tüm imkânlarından yararlanılır.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DOKUZUNCU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Tam Gün Tam Yıl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Tam gün tam yıl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154</w:t>
      </w:r>
      <w:r w:rsidRPr="0048377F">
        <w:rPr>
          <w:rFonts w:ascii="Times New Roman" w:hAnsi="Times New Roman"/>
          <w:sz w:val="24"/>
          <w:szCs w:val="24"/>
          <w:lang w:eastAsia="tr-TR"/>
        </w:rPr>
        <w:t>- (1) Bireylerin hayat boyu eğitim uygulamaları kapsamında şartları uygun olan okulların bina, tesis, araç-gereç, personel ve kapasitelerinden azamî derecede yararlandırılması esastır. Bu amaçla okullar </w:t>
      </w:r>
      <w:r w:rsidRPr="0048377F">
        <w:rPr>
          <w:rFonts w:ascii="Times New Roman" w:hAnsi="Times New Roman"/>
          <w:b/>
          <w:bCs/>
          <w:sz w:val="24"/>
          <w:szCs w:val="24"/>
          <w:lang w:eastAsia="tr-TR"/>
        </w:rPr>
        <w:t>(Değişik ibare:RG-12/7/2019-30829) </w:t>
      </w:r>
      <w:r w:rsidRPr="0048377F">
        <w:rPr>
          <w:rFonts w:ascii="Times New Roman" w:hAnsi="Times New Roman"/>
          <w:sz w:val="24"/>
          <w:szCs w:val="24"/>
          <w:lang w:eastAsia="tr-TR"/>
        </w:rPr>
        <w:t>hafta sonu</w:t>
      </w:r>
      <w:r w:rsidRPr="0048377F">
        <w:rPr>
          <w:rFonts w:ascii="Times New Roman" w:hAnsi="Times New Roman"/>
          <w:sz w:val="24"/>
          <w:szCs w:val="24"/>
          <w:u w:val="single"/>
          <w:lang w:eastAsia="tr-TR"/>
        </w:rPr>
        <w:t xml:space="preserve"> </w:t>
      </w:r>
      <w:r w:rsidRPr="0048377F">
        <w:rPr>
          <w:rFonts w:ascii="Times New Roman" w:hAnsi="Times New Roman"/>
          <w:sz w:val="24"/>
          <w:szCs w:val="24"/>
          <w:lang w:eastAsia="tr-TR"/>
        </w:rPr>
        <w:t>tatili, ara tatil, yarıyıl ve yaz tatilleri dâhil olmak üzere gerektiğinde 07.00-22.00 saatleri arasında yıl boyunca açık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Tam gün tam yıl eğitim uygulaması kapsamına alınma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155</w:t>
      </w:r>
      <w:r w:rsidRPr="0048377F">
        <w:rPr>
          <w:rFonts w:ascii="Times New Roman" w:hAnsi="Times New Roman"/>
          <w:sz w:val="24"/>
          <w:szCs w:val="24"/>
          <w:lang w:eastAsia="tr-TR"/>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müdürlüğünce hazırlanan etkinlik planının uygun bulunması hâlinde il millî eğitim müdürlüğünün teklifi üzerine valilik oluruyla tam gün tam yıl eğitim uygulaması kapsamına alınma kararı verilir. </w:t>
      </w:r>
      <w:r w:rsidRPr="0048377F">
        <w:rPr>
          <w:rFonts w:ascii="Times New Roman" w:hAnsi="Times New Roman"/>
          <w:b/>
          <w:bCs/>
          <w:sz w:val="24"/>
          <w:szCs w:val="24"/>
          <w:lang w:eastAsia="tr-TR"/>
        </w:rPr>
        <w:t>(Ek cümle:RG-5/9/2019-30879)</w:t>
      </w:r>
      <w:r w:rsidRPr="0048377F">
        <w:rPr>
          <w:rFonts w:ascii="Times New Roman" w:hAnsi="Times New Roman"/>
          <w:sz w:val="24"/>
          <w:szCs w:val="24"/>
          <w:lang w:eastAsia="tr-TR"/>
        </w:rPr>
        <w:t> Bakanlık veya valiliklerce il/illerde yeni uygulamaya konulan proje ve protokoller çerçevesinde ders yılı başladıktan sonra da valilik onayı ile okul ve kurumlar tam gün tam yıl eğitim uygulaması kapsamına alınabilir.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Okulun tam gün tam yıl eğitim uygulanması kapsamına alınması kararı planlanan faaliyetin fiilen yapıldığı sürece yürürlükte kalır.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Uygulama kapsamında yapılacak etkinlikler her yıl okulun yıllık çalışma planında gösterilir.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Tam gün tam yıl eğitim kapsamında yürütülecek faaliyetler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156</w:t>
      </w:r>
      <w:r w:rsidRPr="0048377F">
        <w:rPr>
          <w:rFonts w:ascii="Times New Roman" w:hAnsi="Times New Roman"/>
          <w:sz w:val="24"/>
          <w:szCs w:val="24"/>
          <w:lang w:eastAsia="tr-TR"/>
        </w:rPr>
        <w:t>- (1) Tam gün tam yıl eğitim uygulaması kapsamında;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Ders yılı süresince, hafta içi günlerde çalışma saatleri dışındaki sürelerle </w:t>
      </w:r>
      <w:r w:rsidRPr="0048377F">
        <w:rPr>
          <w:rFonts w:ascii="Times New Roman" w:hAnsi="Times New Roman"/>
          <w:b/>
          <w:bCs/>
          <w:sz w:val="24"/>
          <w:szCs w:val="24"/>
          <w:lang w:eastAsia="tr-TR"/>
        </w:rPr>
        <w:t>(Değişik ibare:RG-12/7/2019-30829) </w:t>
      </w:r>
      <w:r w:rsidRPr="0048377F">
        <w:rPr>
          <w:rFonts w:ascii="Times New Roman" w:hAnsi="Times New Roman"/>
          <w:sz w:val="24"/>
          <w:szCs w:val="24"/>
          <w:lang w:eastAsia="tr-TR"/>
        </w:rPr>
        <w:t>hafta sonu tatili, ara tatil, yarıyıl ve yaz tatillerinde gerçekleştirilen eğitim ve öğretim hizmetleri,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Okullarda yapılan ikili öğretim,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Açık öğretim programlarına kayıtlı öğrencilerin yüz yüze eğitim uygulamaları,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Telafi eğitimi ve tamamlayıcı eğitim uygulamaları,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Okulda yapılan staj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Özel eğitim ihtiyacı olan bireyleri, üretici konuma getirmeye yönelik düzenlenen mesleki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Okul/kurumlarda açılan hayat boyu eğitime yönelik kurslarla her türdeki mesleki kurslar,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Okul/kurumlarda yapılan usta öğreticilik/iş pedagojisi kursları,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Kamu ve özel kurum ve kuruluşlarıyla yapılan proje ve protokoller çerçevesinde yapılan yaygın eğitim faaliyetleri,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h) </w:t>
      </w:r>
      <w:r w:rsidRPr="0048377F">
        <w:rPr>
          <w:rFonts w:ascii="Times New Roman" w:hAnsi="Times New Roman"/>
          <w:b/>
          <w:bCs/>
          <w:sz w:val="24"/>
          <w:szCs w:val="24"/>
          <w:lang w:eastAsia="tr-TR"/>
        </w:rPr>
        <w:t>(Değişik:RG-26/3/2017-30019)</w:t>
      </w:r>
      <w:r w:rsidRPr="0048377F">
        <w:rPr>
          <w:rFonts w:ascii="Times New Roman" w:hAnsi="Times New Roman"/>
          <w:sz w:val="24"/>
          <w:szCs w:val="24"/>
          <w:lang w:eastAsia="tr-TR"/>
        </w:rPr>
        <w:t>   Programlarının özelliğine göre günlük çalışma saatleri dışında akşamları,</w:t>
      </w:r>
      <w:r w:rsidRPr="0048377F">
        <w:rPr>
          <w:rFonts w:ascii="Times New Roman" w:hAnsi="Times New Roman"/>
          <w:b/>
          <w:bCs/>
          <w:sz w:val="24"/>
          <w:szCs w:val="24"/>
          <w:lang w:eastAsia="tr-TR"/>
        </w:rPr>
        <w:t> (Değişik ibare:RG-12/7/2019-30829)</w:t>
      </w:r>
      <w:r w:rsidRPr="0048377F">
        <w:rPr>
          <w:rFonts w:ascii="Times New Roman" w:hAnsi="Times New Roman"/>
          <w:sz w:val="24"/>
          <w:szCs w:val="24"/>
          <w:lang w:eastAsia="tr-TR"/>
        </w:rPr>
        <w:t> hafta sonu tatili, ara tatil, yarıyıl ve yaz tatilinde sürekli hizmet verilen alanlarda okul/kurumlarda yapılan eğitim ve öğretim,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gibi etkinlikler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 xml:space="preserve">(Değişik:RG-28/10/2016-29871) (Değişik ibare:RG-12/7/2019-30829) </w:t>
      </w:r>
      <w:r w:rsidRPr="0048377F">
        <w:rPr>
          <w:rFonts w:ascii="Times New Roman" w:hAnsi="Times New Roman"/>
          <w:sz w:val="24"/>
          <w:szCs w:val="24"/>
          <w:lang w:eastAsia="tr-TR"/>
        </w:rPr>
        <w:t> Ara tatil, yarıyıl ve yaz tatilinde işletmede yapılan mesleki eğitim ve staj çalışmaları tam gün tam yıl eğitim kapsamında değerlendirilmez.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ONUNCU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Öğrenci Davranışları, Ödül ve Disipline İlişkin Hükümler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Öğrenci Davranışları ve Öğrencilerin Korunması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Öğrencilerin uyacakları kurallar ve öğrencilerden beklenen davranışlar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157</w:t>
      </w:r>
      <w:r w:rsidRPr="0048377F">
        <w:rPr>
          <w:rFonts w:ascii="Times New Roman" w:hAnsi="Times New Roman"/>
          <w:sz w:val="24"/>
          <w:szCs w:val="24"/>
          <w:lang w:eastAsia="tr-TR"/>
        </w:rPr>
        <w:t xml:space="preserve">- (1)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Bu doğrultuda öğrencilerden;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Atatürk inkılâp ve ilkelerine bağlı kalmaları ve bunları korumaları,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Hukuka, toplum değerlerine ve okul kurallarına uymaları,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Irk, renk, cinsiyet, dil, din, milliyet ayrımı yapmaksızın herkese karşı iyi davranmaları; insan hak ve özgürlüğüyle onurunun korunması için gerekli duyarlılığı göstermeleri,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Tutumlu olmaları; millet malını, okulunu ve eşyasını kendi öz malı gibi korumaları ve zarar vermemeleri,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Sağlığı olumsuz etkileyen ve sağlığa zarar veren, alkollü ya da bağımlılık yapan maddeleri kullanmamaları, bulundurmamaları ve bu tür maddelerin kullanıldığı yerlerde bulunmamaları,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Her çeşit kumar ve benzeri oyunlardan, bu tür oyunların oynandığı ortamlardan uzak kalmaları,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Okula ve derslere düzenli olarak devam etmeleri,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Çevreye karşı duyarlı olmaları, çevrenin doğal ve tarihi yapısını korumaları,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Kitapları sevmeleri ve korumaları, okuma alışkanlığı kazanmaları ve boş zamanlarını faydalı işler yaparak geçirmeleri,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Trafik kurallarına uymaları ve davranışlarıyla örnek olmaları,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j) İnsan hakları ve demokrasi bilincini özümsemiş ve davranışa dönüştürmüş olmaları, kötü muamele ve her türlü istismara karşı duyarlı olmaları,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Toplam kalite yönetimi anlayışıyla ekip çalışmalarında rol almaları,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Okul ile öğrenci ve velisi arasında imzalanan sözleşmede yer alan kurallara uygun davranmaları,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İnsana ve insan sağlığına gereken önemi vermeleri,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Savaş, yangın, deprem ve benzeri olağanüstü durumlarda topluma hizmet etkinliklerine gönüllü katkı sağlamaları ve verilen görevleri tamamlamaları,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Zararlı, bölücü, yıkıcı, siyasi ve ideolojik amaçlı faaliyetlere katılmamaları, bunlarla ilgili amblem, afiş, rozet, yayın ve benzerlerini taşımamaları ve bulundurmamaları,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Bilişim araçlarını ve sosyal medyayı kişisel, toplumsal ve eğitsel yararlar doğrultusunda kullanmaları,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r) Alınan sağlık ve güvenlik tedbirlerine uyarak bu konuda örnek davranışlar sergilemeleri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s)</w:t>
      </w:r>
      <w:r w:rsidRPr="0048377F">
        <w:rPr>
          <w:rFonts w:ascii="Times New Roman" w:hAnsi="Times New Roman"/>
          <w:b/>
          <w:bCs/>
          <w:sz w:val="24"/>
          <w:szCs w:val="24"/>
          <w:lang w:eastAsia="tr-TR"/>
        </w:rPr>
        <w:t>(Ek:RG-1/7/2015-29403) </w:t>
      </w:r>
      <w:r w:rsidRPr="0048377F">
        <w:rPr>
          <w:rFonts w:ascii="Times New Roman" w:hAnsi="Times New Roman"/>
          <w:sz w:val="24"/>
          <w:szCs w:val="24"/>
          <w:lang w:eastAsia="tr-TR"/>
        </w:rPr>
        <w:t>Yanlış algı oluşturabilecek tutum ve davranışlardan kaçınmaları, genel ahlak ve adaba uygun davranmaları,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ş)</w:t>
      </w:r>
      <w:r w:rsidRPr="0048377F">
        <w:rPr>
          <w:rFonts w:ascii="Times New Roman" w:hAnsi="Times New Roman"/>
          <w:b/>
          <w:bCs/>
          <w:sz w:val="24"/>
          <w:szCs w:val="24"/>
          <w:lang w:eastAsia="tr-TR"/>
        </w:rPr>
        <w:t> (Ek:RG-1/7/2015-29403) </w:t>
      </w:r>
      <w:r w:rsidRPr="0048377F">
        <w:rPr>
          <w:rFonts w:ascii="Times New Roman" w:hAnsi="Times New Roman"/>
          <w:sz w:val="24"/>
          <w:szCs w:val="24"/>
          <w:lang w:eastAsia="tr-TR"/>
        </w:rPr>
        <w:t>  Okulu benimsemeleri, öğretmenlerine saygı göstermeleri ve okul kurallarına uymaları,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t)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beklenir.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(Değişik:RG-5/9/2019-30879) </w:t>
      </w:r>
      <w:r w:rsidRPr="0048377F">
        <w:rPr>
          <w:rFonts w:ascii="Times New Roman" w:hAnsi="Times New Roman"/>
          <w:sz w:val="24"/>
          <w:szCs w:val="24"/>
          <w:lang w:eastAsia="tr-TR"/>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w:t>
      </w:r>
      <w:r w:rsidRPr="0048377F">
        <w:rPr>
          <w:rFonts w:ascii="Times New Roman" w:hAnsi="Times New Roman"/>
          <w:b/>
          <w:bCs/>
          <w:sz w:val="24"/>
          <w:szCs w:val="24"/>
          <w:lang w:eastAsia="tr-TR"/>
        </w:rPr>
        <w:t> (Ek:RG-1/7/2015-29403) </w:t>
      </w:r>
      <w:r w:rsidRPr="0048377F">
        <w:rPr>
          <w:rFonts w:ascii="Times New Roman" w:hAnsi="Times New Roman"/>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w:t>
      </w:r>
      <w:r w:rsidRPr="0048377F">
        <w:rPr>
          <w:rFonts w:ascii="Times New Roman" w:hAnsi="Times New Roman"/>
          <w:b/>
          <w:bCs/>
          <w:sz w:val="24"/>
          <w:szCs w:val="24"/>
          <w:lang w:eastAsia="tr-TR"/>
        </w:rPr>
        <w:t> (Ek:RG-1/7/2015-29403) </w:t>
      </w:r>
      <w:r w:rsidRPr="0048377F">
        <w:rPr>
          <w:rFonts w:ascii="Times New Roman" w:hAnsi="Times New Roman"/>
          <w:sz w:val="24"/>
          <w:szCs w:val="24"/>
          <w:lang w:eastAsia="tr-TR"/>
        </w:rPr>
        <w:t>  Öğrenci ve veliler Okul Öğrenci Veli Sözleşmesinin gereklerini yerine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Uyulması gereken kurallara aykırı tutum ve davranış gösteren öğrencilerden; gözlemlenen olumsuz davranışı kınama cezasından daha ağır bir ceza kapsamında olmayanlar hakkında aşağıdaki usule göre işlem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Sözlü ve yazılı uyarı ile veli görüşmesine ilişkin bilgiler e-Okul sistemine işlenmez.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Toplum hizmeti çalışmasına ilişkin belgeler hariç diğer belgeler ders yılı sonunda ya da öğrencinin nakil olduğu tarihten itibaren 5 işgünü içinde imha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Öğrencilerin korunması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158</w:t>
      </w:r>
      <w:r w:rsidRPr="0048377F">
        <w:rPr>
          <w:rFonts w:ascii="Times New Roman" w:hAnsi="Times New Roman"/>
          <w:sz w:val="24"/>
          <w:szCs w:val="24"/>
          <w:lang w:eastAsia="tr-TR"/>
        </w:rPr>
        <w:t>- (1) Yönetici ve öğretmenlerce;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Öğrencilerin pornografi, teşhir, cinsel sömürü, istismar, taciz ve her türlü olumsuz davranışlardan korunması,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konularında veli veya aileyle diğer ilgili kurum ve kuruluşlarla da işbirliği yapılarak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Bu tedbirler kapsamında okul müdürü veya okul öğrenci ödül ve disiplin kurulunca;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Okulun ve öğrencilerin güvenliğine yönelik alınan ihbar, şikâyet, duyumla gerekli görülen hâllerde, önceden tedbir almak, olumsuz öğrenci davranışlarının fiil ve suça dönüşmesini engellemek,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Eğitim ortamları ile eğitim personeli ve öğrencilerin güvenliğini sağlamak ve öğrencileri her türlü olumsuz ve zararlı davranışlardan korumak,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3220B8" w:rsidRPr="0048377F" w:rsidRDefault="003220B8" w:rsidP="00F4010E">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xml:space="preserve"> Yapılan bu aramanın gerekçesine, arama yapılan yerlere ve bulunan malzemelere ilişkin iki nüsha tutanak hazırlanır. Tutanaklar; ilgililerce imzalanır, </w:t>
      </w:r>
      <w:r w:rsidRPr="0048377F">
        <w:rPr>
          <w:rFonts w:ascii="Times New Roman" w:hAnsi="Times New Roman"/>
          <w:sz w:val="24"/>
          <w:szCs w:val="24"/>
          <w:lang w:eastAsia="tr-TR"/>
        </w:rPr>
        <w:lastRenderedPageBreak/>
        <w:t>okul müdürünce onaylanarak okul müdürü ile okul öğrenci ödül ve disiplin kurulu tarafından muhafaza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Ödül</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Öğrencilerin ödüllendirilmesi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159</w:t>
      </w:r>
      <w:r w:rsidRPr="0048377F">
        <w:rPr>
          <w:rFonts w:ascii="Times New Roman" w:hAnsi="Times New Roman"/>
          <w:sz w:val="24"/>
          <w:szCs w:val="24"/>
          <w:lang w:eastAsia="tr-TR"/>
        </w:rPr>
        <w:t>- (1) Örnek davranışların ve başarıların niteliklerine göre ödüllendirilmesinde öğrencilere;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Teşekkür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Takdir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Onur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Üstün başarı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Teşekkür, takdir ve üstün başarı belgesi ile ödüllendirme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160</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70,00-84,99 arasındakileri teşekkür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85,00 ve daha yukarı olanları takdir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Ortaöğrenim süresince en az üç öğretim yılının bütün döneminde takdir belgesi alanları üstün başarı belgesi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ile ödüllendirir.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Onur belgesi ile ödüllendirme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161</w:t>
      </w:r>
      <w:r w:rsidRPr="0048377F">
        <w:rPr>
          <w:rFonts w:ascii="Times New Roman" w:hAnsi="Times New Roman"/>
          <w:sz w:val="24"/>
          <w:szCs w:val="24"/>
          <w:lang w:eastAsia="tr-TR"/>
        </w:rPr>
        <w:t>- (1) Okul öğrenci ödül ve disiplin kurulu puan şartına bağlı kalmadan;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Türkçeyi doğru, güzel ve etkili kullanarak örnek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Bilimsel projelerle sosyal etkinliklere katılmak, bu çalışmalarda liderlik yapmak, yapılan etkinliklerde eğitime katkıda bulunmak ve üstün başarı göstermek,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 araç-gereç ve donanımlarıyla çevreyi koruma ve gözetmede davranışlarıyla örnek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Görgü kurallarına uymada ve insan ilişkilerinde örnek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Trafik kurallarına uymada örnek davranışlar sergilemek,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Bilişim araçlarını kullanmada iyi örnek olacak davranışlar sergilemek,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Okula ve derslere düzenli olarak gelmek, bu yönde arkadaşlarına iyi örnek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w:t>
      </w:r>
      <w:r w:rsidRPr="0048377F">
        <w:rPr>
          <w:rFonts w:ascii="Times New Roman" w:hAnsi="Times New Roman"/>
          <w:sz w:val="24"/>
          <w:szCs w:val="24"/>
          <w:lang w:eastAsia="tr-TR"/>
        </w:rPr>
        <w:lastRenderedPageBreak/>
        <w:t>onur belgesiyle ödüllendirir. Bir öğretim yılı içinde iki ve daha fazla onur belgesi alan öğrencilere okulun onur listesinde yer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Ödül takdirinde dikkat edilecek hususlar ve ödüllerin verilmesi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162</w:t>
      </w:r>
      <w:r w:rsidRPr="0048377F">
        <w:rPr>
          <w:rFonts w:ascii="Times New Roman" w:hAnsi="Times New Roman"/>
          <w:sz w:val="24"/>
          <w:szCs w:val="24"/>
          <w:lang w:eastAsia="tr-TR"/>
        </w:rPr>
        <w:t>- (1) Ödül takdir edilirken öğrencinin;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 içindeki ve dışındaki genel durumu,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Ders ve ders dışı faaliyetlerdeki başarısı,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Davranışının niteliği, önemi ve çevresine örnek olup olmadığı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gibi hususlar göz önünde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Ödül belgeleri; öğrenci, veli, öğretmen ve yöneticilerin katıldığı bir ortamda törenle öğrencilere ya da velilerine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ÜÇÜNCÜ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Disiplin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Disiplin cezaları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163</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Öğrencilere, disiplin cezasını gerektiren davranış ve fiillerinin niteliklerine göre;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a) Kınama,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Okuldan kısa süreli uzaklaştırma,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 değiştirme,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Örgün eğitim dışına çıkarma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cezalarından biri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Disipline konu olan olaylar okul öğrenci ödül ve disiplin kurulunda görüşülüp karara bağlandıktan sonra;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Kınama ve okuldan kısa süreli uzaklaştırma cezaları okul müdürünün,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değiştirme cezası, ilçe öğrenci disiplin kurulunun,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Örgün eğitim dışına çıkarma cezası, il öğrenci disiplin kurulunun,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onayından sonra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Disiplin cezasını gerektiren davranış ve fiiller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164</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Kınama; öğrenciye, cezayı gerektiren davranışta bulunduğunun ve tekrarından kaçınmasının kesin bir dille ve yazılı olarak bildirilmesidir. Kınama cezasını gerektiren davranışlar ve fiiller şunlardır: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Okulu, okul eşyasını ve çevresini kirletmek,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yönetimi veya öğretmenler tarafından verilen eğitim ve öğretime ilişkin görevleri yapmamak,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Kılık-kıyafete ilişkin mevzuat hükümlerine uymamak,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Tütün ve tütün mamullerini bulundurmak veya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Başkasına ait eşyayı izinsiz almak veya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Yalan söylemek,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f) Okula geldiği hâlde özürsüz eğitim ve öğretim faaliyetlerine, törenlere, sosyal etkinliklere ve okul pansiyonlarında etüde katılmamak, geç katılmak veya bunlardan erken ayrılmak,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Okul kütüphanesi, atölye, laboratuvar, pansiyon veya diğer bölümlerden aldığı kitap, araç-gereç ve malzemeyi, eksik vermek veya kötü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Okul yöneticilerine, öğretmenlerine, çalışanlarına ve arkadaşlarına kaba ve saygısız davranmak,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Dersin ve ders dışı eğitim faaliyetlerinin akışını ve düzenini bozacak davranışlarda bulunmak,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Kopya çekmek veya çekilmesine yardımcı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Yatılı okullarda pansiyona geç gelmek,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Müstehcen veya yasaklanmış araç, gereç ve dokümanları okula ve okula bağlı yerlere sokmak veya yanında bulundurmak,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Kumar oynamaya yarayan araç-gereç ve doküman bulundurmak,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Bilişim araçlarını öğretmenler kurulunca belirlenen usul ve esaslara aykırı şekilde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Alınan sağlık ve güvenlik tedbirlerine uymamak,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Ders saatleri içinde öğretmenin bilgisi ve kontrolü dışında bilişim araçlarını açık tutarak dersin akışını bozmak,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Eğitim ortamlarında; dersler arası ile öğle arası dinlenme sürelerinde okul yönetiminin izni dışında bilişim araçlarını yanında bulundurmak ve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Okuldan kısa süreli uzaklaştırma; öğrencinin ceza olarak verilen süre kadar ders ve ders dışı her türlü etkinlikten mahrum bırakılmasıdır. Okuldan 1-5 gün arasında kısa süreli uzaklaştırma cezasını gerektiren fiil ve davranışlar;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 yöneticilerine, öğretmenlerine, çalışanlarına ve arkadaşlarına karşı okul içinde ve dışında sözle, davranışla veya sosyal medya üzerinden hakaret etmek, hakareti paylaşmak, yaymak veya başkalarını bu davranışa kışkırtmak,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Pansiyonun düzenini bozmak, pansiyonu terk etmek, gece izinsiz dışarıda kalmak,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İzinsiz gösteri, etkinlik ve toplantı düzenlemek, bu tür gösteri, etkinlik ve toplantılara katılmak,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Her türlü ortamda kumar oynamak veya oynatmak,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Okul kurallarının uygulanmasını ve öğrencilere verilen görevlerin yapılmasını engellemek,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Okul yöneticilerine, öğretmenlerine, çalışanlarına, arkadaşlarına ve eğitim ortamlarında bulunan diğer kişilere hakaret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Bilişim araçları veya sosyal medya yoluyla eğitim ve öğretim faaliyetlerine ve kişilere zarar vermek,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Okula geldiği hâlde özürsüz eğitim ve öğretim faaliyetlerine, törenlere ve diğer sosyal etkinliklere katılmamayı, geç katılmayı veya erken ayrılmayı alışkanlık haline getirmek,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Kavga etmek, başkalarına fiili şiddet uygulamak,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Okul binası, eklenti ve donanımlarına, arkadaşlarının araç-gerecine siyasi, ideolojik veya müstehcen amaçlı yazılar yazmak, resim veya semboller çizmek,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j) Toplu kopya çekmek veya çekilmesine yardımcı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Sarhoşluk veren zararlı maddeleri bulundurmak veya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Millî ve manevi değerlere, genel ahlak ve adaba uygun olmayan tutum ve davranışlarda bulunmak,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 Okul personelinin taşınır veya taşınmaz malına zarar vermek ve/veya malını tahrip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 cümle:RG-5/9/2019-30879)</w:t>
      </w:r>
      <w:r w:rsidRPr="0048377F">
        <w:rPr>
          <w:rFonts w:ascii="Times New Roman" w:hAnsi="Times New Roman"/>
          <w:sz w:val="24"/>
          <w:szCs w:val="24"/>
          <w:lang w:eastAsia="tr-TR"/>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Türk Bayrağına, ülkeyi, milleti ve devleti temsil eden sembollere saygısızlık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Millî ve manevi değerleri söz, yazı, resim veya başka bir şekilde aşağılamak; bu değerlere küfür ve hakaret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 çalışanlarının görevlerini yapmalarına engel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Hırsızlık yapmak, yaptırmak ve yapılmasına yardımcı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Okulla ilişkisi olmayan kişileri, okulda veya eklentilerinde barındırmak,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Resmî belgelerde değişiklik yapmak; sahte belge düzenlemek ve kullanmak ve başkalarını yararlandırmak,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Okul sınırları içinde herhangi bir yeri, izinsiz olarak eğitim ve öğretim amaçları dışında kullanmak veya kullanılmasına yardımcı olmak,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Okula ait taşınır veya taşınmaz mallara zarar vermek,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Ders, sınav, uygulama ve diğer faaliyetlerin yapılmasını engellemek veya arkadaşlarını bu eylemlere katılmaya kışkırtmak,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Eğitim ve öğretim ortamına yaralayıcı, öldürücü silah ve patlayıcı madde ile her türlü aletleri getirmek veya bunları bulundurmak,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Zor kullanarak veya tehditle kopya çekmek veya çekilmesini sağlamak,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Bağımlılık yapan zararlı maddeleri bulundurmak veya kullanmak,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Yerine başkasını sınava sokmak, başkasının yerine sınava girmek,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Eğitim ve öğretim ortamında; siyasi ve ideolojik amaçlı eylem düzenlemek, başkalarını bu gibi eylemler düzenlemeye kışkırtmak, düzenlenmiş eylemlere katılmak,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Siyasi partilere, bu partilere bağlı yan kuruluşlara, derneklere, sendikalara ve benzeri kuruluşlara üye olmak, üye kaydetmek, para toplamak ve bağışta bulunmaya zorlamak,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m)</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Bilişim araçları veya sosyal medya yoluyla eğitim ve öğretimi engellemek, kişilere ağır derecede maddi ve manevi zarar vermek,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n) İzin almadan okulla ilgili; bilgi vermek, basın toplantısı yapmak, bildiri yayınlamak ve dağıtmak, faaliyet tertip etmek veya bu kapsamdaki faaliyetlerde etkin rol almak,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 Bir kimseyi ya da grubu suç sayılan bir eylemi yapmaya, böyle eylemlere katılmaya, yalan bildirimde bulunmaya veya suçu yüklenmeye zorlamak,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 Zor kullanarak başkasına ait mal ve eşyaya el koymak, başkalarını bu işleri yapmaya zorlamak,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 </w:t>
      </w:r>
      <w:r w:rsidRPr="0048377F">
        <w:rPr>
          <w:rFonts w:ascii="Times New Roman" w:hAnsi="Times New Roman"/>
          <w:b/>
          <w:bCs/>
          <w:sz w:val="24"/>
          <w:szCs w:val="24"/>
          <w:lang w:eastAsia="tr-TR"/>
        </w:rPr>
        <w:t>(Ek:RG-1/7/2015-29403) </w:t>
      </w:r>
      <w:r w:rsidRPr="0048377F">
        <w:rPr>
          <w:rFonts w:ascii="Times New Roman" w:hAnsi="Times New Roman"/>
          <w:sz w:val="24"/>
          <w:szCs w:val="24"/>
          <w:lang w:eastAsia="tr-TR"/>
        </w:rPr>
        <w:t> Genel ahlak ve adaba uygun olmayan, yanlış algı oluşturabilecek tutum ve davranışları alışkanlık hâline getirmek,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r)</w:t>
      </w:r>
      <w:r w:rsidRPr="0048377F">
        <w:rPr>
          <w:rFonts w:ascii="Times New Roman" w:hAnsi="Times New Roman"/>
          <w:b/>
          <w:bCs/>
          <w:sz w:val="24"/>
          <w:szCs w:val="24"/>
          <w:lang w:eastAsia="tr-TR"/>
        </w:rPr>
        <w:t> (Ek:RG-1/7/2015-29403) </w:t>
      </w:r>
      <w:r w:rsidRPr="0048377F">
        <w:rPr>
          <w:rFonts w:ascii="Times New Roman" w:hAnsi="Times New Roman"/>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s)</w:t>
      </w:r>
      <w:r w:rsidRPr="0048377F">
        <w:rPr>
          <w:rFonts w:ascii="Times New Roman" w:hAnsi="Times New Roman"/>
          <w:b/>
          <w:bCs/>
          <w:sz w:val="24"/>
          <w:szCs w:val="24"/>
          <w:lang w:eastAsia="tr-TR"/>
        </w:rPr>
        <w:t> (Ek:RG-1/7/2015-29403) </w:t>
      </w:r>
      <w:r w:rsidRPr="0048377F">
        <w:rPr>
          <w:rFonts w:ascii="Times New Roman" w:hAnsi="Times New Roman"/>
          <w:sz w:val="24"/>
          <w:szCs w:val="24"/>
          <w:lang w:eastAsia="tr-TR"/>
        </w:rPr>
        <w:t>  Pansiyon düzenini bozmayı, pansiyonu terk etmeyi ve gece izinsiz dışarıda kalmayı alışkanlık hâline getirmek,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ş) </w:t>
      </w:r>
      <w:r w:rsidRPr="0048377F">
        <w:rPr>
          <w:rFonts w:ascii="Times New Roman" w:hAnsi="Times New Roman"/>
          <w:b/>
          <w:bCs/>
          <w:sz w:val="24"/>
          <w:szCs w:val="24"/>
          <w:lang w:eastAsia="tr-TR"/>
        </w:rPr>
        <w:t>(Ek:RG-16/9/2017-30182)</w:t>
      </w:r>
      <w:r w:rsidRPr="0048377F">
        <w:rPr>
          <w:rFonts w:ascii="Times New Roman" w:hAnsi="Times New Roman"/>
          <w:sz w:val="24"/>
          <w:szCs w:val="24"/>
          <w:lang w:eastAsia="tr-TR"/>
        </w:rPr>
        <w:t> Kesici, delici, yaralayıcı ve benzeri aletlerle kendine zarar vermek.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(4) </w:t>
      </w:r>
      <w:r w:rsidRPr="0048377F">
        <w:rPr>
          <w:rFonts w:ascii="Times New Roman" w:hAnsi="Times New Roman"/>
          <w:b/>
          <w:bCs/>
          <w:sz w:val="24"/>
          <w:szCs w:val="24"/>
          <w:lang w:eastAsia="tr-TR"/>
        </w:rPr>
        <w:t>(Ek cümle:RG-5/9/2019-30879) </w:t>
      </w:r>
      <w:r w:rsidRPr="0048377F">
        <w:rPr>
          <w:rFonts w:ascii="Times New Roman" w:hAnsi="Times New Roman"/>
          <w:sz w:val="24"/>
          <w:szCs w:val="24"/>
          <w:lang w:eastAsia="tr-TR"/>
        </w:rPr>
        <w:t>Örgün eğitim dışına çıkarma; öğrencinin örgün ortaöğretim kurumları ile ilişiğinin kesilmesidir. Örgün eğitim dışına çıkarma cezasını gerektiren davranışlar;</w:t>
      </w:r>
      <w:r w:rsidRPr="0048377F">
        <w:rPr>
          <w:rFonts w:ascii="Times New Roman" w:hAnsi="Times New Roman"/>
          <w:b/>
          <w:bCs/>
          <w:sz w:val="24"/>
          <w:szCs w:val="24"/>
          <w:lang w:eastAsia="tr-TR"/>
        </w:rPr>
        <w:t> </w:t>
      </w:r>
      <w:r w:rsidRPr="0048377F">
        <w:rPr>
          <w:rFonts w:ascii="Times New Roman" w:hAnsi="Times New Roman"/>
          <w:sz w:val="24"/>
          <w:szCs w:val="24"/>
          <w:lang w:eastAsia="tr-TR"/>
        </w:rPr>
        <w:t>Örgün eğitim dışına çıkarma cezasını gerektiren davranışlar;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Türk Bayrağına, ülkeyi, milleti ve devleti temsil eden sembollere hakaret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Kurul ve komisyonların çalışmasını tehdit veya zor kullanarak engellemek,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Bağımlılık yapan zararlı maddelerin ticaretini yapmak,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Okul ve eklentilerinde güvenlik güçlerince aranan kişileri saklamak ve barındırmak,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Eğitim ve öğretim ortamını işgal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Okul içinde ve dışında tek veya toplu hâlde okulun yönetici, öğretmen, eğitici personel, memur ve diğer personeline karşı saldırıda bulunmak, bu gibi hareketleri düzenlemek veya kışkırtmak,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Okul çalışanlarının görevlerini yapmalarına engel olmak için fiili saldırıda bulunmak ve başkalarını bu yöndeki eylemlere kışkırtmak,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Okulun taşınır veya taşınmaz mallarını kasıtlı olarak tahrip etmek,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Yaralayıcı, öldürücü her türlü alet, silah, patlayıcı maddeleri </w:t>
      </w:r>
      <w:r w:rsidRPr="0048377F">
        <w:rPr>
          <w:rFonts w:ascii="Times New Roman" w:hAnsi="Times New Roman"/>
          <w:b/>
          <w:bCs/>
          <w:sz w:val="24"/>
          <w:szCs w:val="24"/>
          <w:lang w:eastAsia="tr-TR"/>
        </w:rPr>
        <w:t>(Ek ibare:RG-5/9/2019-30879)</w:t>
      </w:r>
      <w:r w:rsidRPr="0048377F">
        <w:rPr>
          <w:rFonts w:ascii="Times New Roman" w:hAnsi="Times New Roman"/>
          <w:sz w:val="24"/>
          <w:szCs w:val="24"/>
          <w:lang w:eastAsia="tr-TR"/>
        </w:rPr>
        <w:t> veya fiziki güç kullanmak suretiyle bir kimseyi yaralamaya teşebbüs etmek, yaralamak, öldürmek, maddi veya manevi zarara yol açmak,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Kişi veya kişilere her ne sebeple olursa olsun eziyet etmek; işkence yapmak veya yaptırmak, cinsel istismar ve bu konuda kanunların suç saydığı fiilleri işlemek,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j) Çete kurmak, çetede yer almak, yol kesmek, adam kaçırmak; kapkaç ve gasp yapmak, fidye ve haraç almak,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l)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Yukarıda belirtilenlerin dışında ve disiplin cezası verilmesini gerektiren fiil ve hâllere nitelik ve ağırlıkları itibarıyla benzer eylemlerde bulunanlara suça uygun cezalar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Örgün eğitim dışına çıkarma cezası alan öğrenciler açık öğretim kurumlarına kaydının yapılabilmesi için açık öğretim irtibat bürolarına yönlendirilir.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Pansiyon, başka okul veya işletmedeki disiplin olayları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165</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(Değişik:RG-16/9/2017-30182)</w:t>
      </w:r>
      <w:r w:rsidRPr="0048377F">
        <w:rPr>
          <w:rFonts w:ascii="Times New Roman" w:hAnsi="Times New Roman"/>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 xml:space="preserve">(2)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(Değişik:RG-1/9/2018-30522)</w:t>
      </w:r>
      <w:r w:rsidRPr="0048377F">
        <w:rPr>
          <w:rFonts w:ascii="Times New Roman" w:hAnsi="Times New Roman"/>
          <w:sz w:val="24"/>
          <w:szCs w:val="24"/>
          <w:lang w:eastAsia="tr-TR"/>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(4)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Cezaya neden olan davranış ve fiilin tekrarlanması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166</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DÖRDÜNCÜ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Uygulama ile İlgili Esaslar ve Ceza Takdirinde Dikkat Edilecek Hususlar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Uygulama ile ilgili esaslar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167</w:t>
      </w:r>
      <w:r w:rsidRPr="0048377F">
        <w:rPr>
          <w:rFonts w:ascii="Times New Roman" w:hAnsi="Times New Roman"/>
          <w:sz w:val="24"/>
          <w:szCs w:val="24"/>
          <w:lang w:eastAsia="tr-TR"/>
        </w:rPr>
        <w:t>- (1) Şikâyetler, gerçek ve/veya tüzel kişilerce okul müdürlüğüne yazılı olarak bildirilir. İsimsiz ve imzasız başvurular işleme alınmaz.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(2)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Araştırma/inceleme/soruşturmayı gerektiren ve doğrudan okul yönetimine duyurulan veya bildirilen şikâyetler, yazılı olarak ilgililere zamanında iletilir.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Ceza takdirinde dikkat edilecek hususlar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168</w:t>
      </w:r>
      <w:r w:rsidRPr="0048377F">
        <w:rPr>
          <w:rFonts w:ascii="Times New Roman" w:hAnsi="Times New Roman"/>
          <w:sz w:val="24"/>
          <w:szCs w:val="24"/>
          <w:lang w:eastAsia="tr-TR"/>
        </w:rPr>
        <w:t>- (1) Disiplin cezaları takdir edilirken;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Öğrencinin 18 yaşına kadar çocuk olduğu,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Öğrencinin üstün yararı,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c)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 Gizlilik ilkesi,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ç) </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Sınıf rehber öğretmeni, gerektiğinde diğer öğretmenler ve öğrenci velisinin görüşleri,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Öğrencinin ailesi ve çevresiyle ilgili bilgiler,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Öğrencinin kişisel özellikleri ve psikolojik durumu,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f) Fiil ve davranışın hangi şartlar altında yapıldığı, öğrenciyi tahrik unsurlar,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Öğrencinin yaşı ve cinsiyeti,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Öğrencinin derslerdeki ilgi ve başarısı,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Öğrencinin daha önce ceza alıp almadığı,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ı)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Okul yöneticileri ile öğretmenlere yönelik gerçekleşen disiplin suçlarında öğretmenlik mesleğinin saygınlığı,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hususları göz önünde bulundurulur.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Olayın mahkemeye intikal etmesi disiplin cezasının uygulanmasını engellemez.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Öğrencinin daha önce ceza almamış olması, derslerinde başarılı olması ve davranışlarının olumlu olması durumunda rehberlik servisinin görüşü de alınarak bir alt ceza verilebilir.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w:t>
      </w:r>
      <w:r w:rsidRPr="0048377F">
        <w:rPr>
          <w:rFonts w:ascii="Times New Roman" w:hAnsi="Times New Roman"/>
          <w:b/>
          <w:bCs/>
          <w:sz w:val="24"/>
          <w:szCs w:val="24"/>
          <w:lang w:eastAsia="tr-TR"/>
        </w:rPr>
        <w:t>(Ek:RG-1/7/2015-29403) (Değişik:RG-5/9/2019-30879) </w:t>
      </w:r>
      <w:r w:rsidRPr="0048377F">
        <w:rPr>
          <w:rFonts w:ascii="Times New Roman" w:hAnsi="Times New Roman"/>
          <w:sz w:val="24"/>
          <w:szCs w:val="24"/>
          <w:lang w:eastAsia="tr-TR"/>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w:t>
      </w:r>
      <w:r w:rsidRPr="0048377F">
        <w:rPr>
          <w:rFonts w:ascii="Times New Roman" w:hAnsi="Times New Roman"/>
          <w:b/>
          <w:bCs/>
          <w:sz w:val="24"/>
          <w:szCs w:val="24"/>
          <w:lang w:eastAsia="tr-TR"/>
        </w:rPr>
        <w:t> (Ek:RG-28/10/2016-29871) (Değişik:RG-5/9/2019-30879) </w:t>
      </w:r>
      <w:r w:rsidRPr="0048377F">
        <w:rPr>
          <w:rFonts w:ascii="Times New Roman" w:hAnsi="Times New Roman"/>
          <w:sz w:val="24"/>
          <w:szCs w:val="24"/>
          <w:lang w:eastAsia="tr-TR"/>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Disiplin cezaları ile ilgili onay, itiraz ve tebliğ</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169</w:t>
      </w:r>
      <w:r w:rsidRPr="0048377F">
        <w:rPr>
          <w:rFonts w:ascii="Times New Roman" w:hAnsi="Times New Roman"/>
          <w:sz w:val="24"/>
          <w:szCs w:val="24"/>
          <w:lang w:eastAsia="tr-TR"/>
        </w:rPr>
        <w:t>- (1) Onay yetkisi okul müdüründe bulunanların dışındaki disiplin cezalarının onaylanmasıyla itiraza ilişkin dosya ve yazılar millî eğitim müdürlükleri aracılığıyla ilgili disiplin kurullarına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öğrenci ödül ve disiplin kurulunda görüşülüp karara bağlanan disiplin cezalarından;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Kınama ve okuldan kısa süreli uzaklaştırma cezaları okul müdürünün,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değiştirme cezası, ilçe öğrenci disiplin kurulunun,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Örgün eğitim dışına çıkarma cezası, il öğrenci disiplin kurulunun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onayından sonra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Kınama ve okuldan kısa süreli uzaklaştırma cezalarına itiraz ilçe öğrenci disiplin kurulunca,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değiştirme cezasına itiraz il öğrenci disiplin kurulunca,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Örgün eğitim dışına çıkarma cezasına itiraz öğrenci üst disiplin kurulunca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değerlendirerek sonuçlandırır.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Kararı onayan kurul aynı karara yönelik itirazları görüşemez, itirazlar bir üst kurulda görüşülerek karara bağlanır. İtiraz sonucu verilen karar kesin olup yeniden itiraz edilemez.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(5) Bütün cezalar, velilere 25/1/2012 tarihli ve 28184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Tebligat Kanununun Uygulanmasına Dair Yönetmelik hükümlerine uygun olarak bildirilir ve tebellüğ belgesi disiplin dosyasında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(6) </w:t>
      </w:r>
      <w:r w:rsidRPr="0048377F">
        <w:rPr>
          <w:rFonts w:ascii="Times New Roman" w:hAnsi="Times New Roman"/>
          <w:b/>
          <w:bCs/>
          <w:sz w:val="24"/>
          <w:szCs w:val="24"/>
          <w:lang w:eastAsia="tr-TR"/>
        </w:rPr>
        <w:t>(Ek:RG-1/9/2018-30522)</w:t>
      </w:r>
      <w:r w:rsidRPr="0048377F">
        <w:rPr>
          <w:rFonts w:ascii="Times New Roman" w:hAnsi="Times New Roman"/>
          <w:sz w:val="24"/>
          <w:szCs w:val="24"/>
          <w:lang w:eastAsia="tr-TR"/>
        </w:rPr>
        <w:t> Okul değiştirme cezası kesinleşen öğrencinin diğer okula nakil işlemi gerçekleştirilinceye kadar geçen sürede öğrenci okula devam ettirilmez ve bu süre devamsızlıktan sayılmaz.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Davranış puanının indirilmesi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170</w:t>
      </w:r>
      <w:r w:rsidRPr="0048377F">
        <w:rPr>
          <w:rFonts w:ascii="Times New Roman" w:hAnsi="Times New Roman"/>
          <w:sz w:val="24"/>
          <w:szCs w:val="24"/>
          <w:lang w:eastAsia="tr-TR"/>
        </w:rPr>
        <w:t>- (1) Her ders yılı başında öğrencilerin davranış puanı 100’dür.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Ceza alan öğrencilerin davranış puanlarından;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Kınama cezası için 10,</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Okuldan kısa süreli uzaklaştırma cezası için 20,</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 değiştirme cezası için 40,</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Örgün eğitim dışına çıkarma cezası için 80</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puan indirilir.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Cezaların işlenmesi, silinmesi, puan iadesi ve dosyaların saklanması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171</w:t>
      </w:r>
      <w:r w:rsidRPr="0048377F">
        <w:rPr>
          <w:rFonts w:ascii="Times New Roman" w:hAnsi="Times New Roman"/>
          <w:sz w:val="24"/>
          <w:szCs w:val="24"/>
          <w:lang w:eastAsia="tr-TR"/>
        </w:rPr>
        <w:t>- (1) Öğrencilerin aldıkları cezalar,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sistemine işlenir.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(Değişik:RG-28/10/2016-29871)</w:t>
      </w:r>
      <w:r w:rsidRPr="0048377F">
        <w:rPr>
          <w:rFonts w:ascii="Times New Roman" w:hAnsi="Times New Roman"/>
          <w:sz w:val="24"/>
          <w:szCs w:val="24"/>
          <w:lang w:eastAsia="tr-TR"/>
        </w:rPr>
        <w:t>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sistemine işlenir. </w:t>
      </w:r>
      <w:r w:rsidRPr="0048377F">
        <w:rPr>
          <w:rFonts w:ascii="Times New Roman" w:hAnsi="Times New Roman"/>
          <w:b/>
          <w:bCs/>
          <w:sz w:val="24"/>
          <w:szCs w:val="24"/>
          <w:lang w:eastAsia="tr-TR"/>
        </w:rPr>
        <w:t>(Ek cümle:RG-5/9/2019-30879)</w:t>
      </w:r>
      <w:r w:rsidRPr="0048377F">
        <w:rPr>
          <w:rFonts w:ascii="Times New Roman" w:hAnsi="Times New Roman"/>
          <w:sz w:val="24"/>
          <w:szCs w:val="24"/>
          <w:lang w:eastAsia="tr-TR"/>
        </w:rPr>
        <w:t> Kaldırılan cezalar öğrencinin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e-Okul/e-</w:t>
      </w:r>
      <w:proofErr w:type="spellStart"/>
      <w:r w:rsidRPr="0048377F">
        <w:rPr>
          <w:rFonts w:ascii="Times New Roman" w:hAnsi="Times New Roman"/>
          <w:sz w:val="24"/>
          <w:szCs w:val="24"/>
          <w:u w:val="single"/>
          <w:lang w:eastAsia="tr-TR"/>
        </w:rPr>
        <w:t>Mesem</w:t>
      </w:r>
      <w:proofErr w:type="spellEnd"/>
      <w:r w:rsidRPr="0048377F">
        <w:rPr>
          <w:rFonts w:ascii="Times New Roman" w:hAnsi="Times New Roman"/>
          <w:sz w:val="24"/>
          <w:szCs w:val="24"/>
          <w:lang w:eastAsia="tr-TR"/>
        </w:rPr>
        <w:t> sistemindeki dosyasından 5 iş günü içinde çıkarılır.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Davranış puanı iade edilen ve disiplin cezası kaldırılan öğrencinin disiplin durumuna ilişkin bilgi istendiğinde, öğrencinin disiplin cezası bulunmadığı bildirilir.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Okul öğrenci ödül ve disiplin kurulu belgeleri ve araştırma/inceleme/soruşturma dosyası ilgili mevzuat hükümlerince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Ödül ve disiplin işlemlerine ait veriler; Bakanlığın ilgili birimlerince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e-Okul/e-</w:t>
      </w:r>
      <w:proofErr w:type="spellStart"/>
      <w:r w:rsidRPr="0048377F">
        <w:rPr>
          <w:rFonts w:ascii="Times New Roman" w:hAnsi="Times New Roman"/>
          <w:sz w:val="24"/>
          <w:szCs w:val="24"/>
          <w:lang w:eastAsia="tr-TR"/>
        </w:rPr>
        <w:t>Mesem</w:t>
      </w:r>
      <w:proofErr w:type="spellEnd"/>
      <w:r w:rsidRPr="0048377F">
        <w:rPr>
          <w:rFonts w:ascii="Times New Roman" w:hAnsi="Times New Roman"/>
          <w:sz w:val="24"/>
          <w:szCs w:val="24"/>
          <w:lang w:eastAsia="tr-TR"/>
        </w:rPr>
        <w:t> sistemi üzerinden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Cezaların uygulanması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172</w:t>
      </w:r>
      <w:r w:rsidRPr="0048377F">
        <w:rPr>
          <w:rFonts w:ascii="Times New Roman" w:hAnsi="Times New Roman"/>
          <w:sz w:val="24"/>
          <w:szCs w:val="24"/>
          <w:lang w:eastAsia="tr-TR"/>
        </w:rPr>
        <w:t>- (1) Okuldan kısa süreli uzaklaştırma cezası alan öğrenciler;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w:t>
      </w:r>
      <w:r w:rsidRPr="0048377F">
        <w:rPr>
          <w:rFonts w:ascii="Times New Roman" w:hAnsi="Times New Roman"/>
          <w:b/>
          <w:bCs/>
          <w:sz w:val="24"/>
          <w:szCs w:val="24"/>
          <w:lang w:eastAsia="tr-TR"/>
        </w:rPr>
        <w:t> (Değişik:RG-16/9/2017-30182) </w:t>
      </w:r>
      <w:r w:rsidRPr="0048377F">
        <w:rPr>
          <w:rFonts w:ascii="Times New Roman" w:hAnsi="Times New Roman"/>
          <w:sz w:val="24"/>
          <w:szCs w:val="24"/>
          <w:lang w:eastAsia="tr-TR"/>
        </w:rPr>
        <w:t> Okulun açık olduğu sürede bir günden beş güne kadar okul binası, eklentileri ve işletmelerde yapılan her türlü eğitim ve öğretim etkinlikleri, sınav ile staj çalışmalarına katılamazlar. Bu süre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w:t>
      </w:r>
      <w:r w:rsidRPr="0048377F">
        <w:rPr>
          <w:rFonts w:ascii="Times New Roman" w:hAnsi="Times New Roman"/>
          <w:sz w:val="24"/>
          <w:szCs w:val="24"/>
          <w:u w:val="single"/>
          <w:lang w:eastAsia="tr-TR"/>
        </w:rPr>
        <w:t>özürlü</w:t>
      </w:r>
      <w:r w:rsidRPr="0048377F">
        <w:rPr>
          <w:rFonts w:ascii="Times New Roman" w:hAnsi="Times New Roman"/>
          <w:sz w:val="24"/>
          <w:szCs w:val="24"/>
          <w:lang w:eastAsia="tr-TR"/>
        </w:rPr>
        <w:t> devamsızlıktan sayılır.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Pansiyonlu okullardaki yatılı öğrencilerin, pansiyonda kalmasına izin verilebilir. Ancak diğer öğrencilerin huzur ve güvenini olumsuz etkileyecek öğrencilerin pansiyonda kalmalarına izin verilmez.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Öğrencilerin ulusal ya da uluslararası etkinliklere katılıp katılmayacaklarına okul yönetimince karar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değiştirme cezası alan öğrenciler;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b)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Parasız yatılı öğrencilerin nakilleri, Millî Eğitim Bakanlığına Bağlı Resmi Okullarda Yatılılık, Bursluluk, Sosyal Yardımlar ve Okul Pansiyonları Yönetmeliği ve bu Yönetmeliğin nakille ilgili hükümlerine göre uygun okullara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w:t>
      </w:r>
      <w:r w:rsidRPr="0048377F">
        <w:rPr>
          <w:rFonts w:ascii="Times New Roman" w:hAnsi="Times New Roman"/>
          <w:b/>
          <w:bCs/>
          <w:sz w:val="24"/>
          <w:szCs w:val="24"/>
          <w:lang w:eastAsia="tr-TR"/>
        </w:rPr>
        <w:t>(Değişik:RG-1/7/2015-29403) </w:t>
      </w:r>
      <w:r w:rsidRPr="0048377F">
        <w:rPr>
          <w:rFonts w:ascii="Times New Roman" w:hAnsi="Times New Roman"/>
          <w:sz w:val="24"/>
          <w:szCs w:val="24"/>
          <w:lang w:eastAsia="tr-TR"/>
        </w:rPr>
        <w:t>Okul değiştirme cezası alan öğrenciler, ceza aldıkları okula dönemezler,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Örgün eğitim dışına çıkarma cezası alan öğrenciler;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Akşam liseleri dışında devam zorunluluğu olan okullara kayıt yaptıramaz.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Açık Öğretim Lisesi, Mesleki Açık Öğretim Lisesi veya Açık Öğretim İmam Hatip Lisesine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Ceza alan veya hakkında tedbir kararı verilen öğrencilerin sınavları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173 – (Başlığı ile Birlikte 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Zararın ödetilmesi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174</w:t>
      </w:r>
      <w:r w:rsidRPr="0048377F">
        <w:rPr>
          <w:rFonts w:ascii="Times New Roman" w:hAnsi="Times New Roman"/>
          <w:sz w:val="24"/>
          <w:szCs w:val="24"/>
          <w:lang w:eastAsia="tr-TR"/>
        </w:rPr>
        <w:t>- (1) Takdir edilen disiplin cezasının yanında okul ve kişi mallarına verilen zararlar, zarara yol açan öğrencilerin velilerine ödettirilir.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Tedbir kararı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175</w:t>
      </w:r>
      <w:r w:rsidRPr="0048377F">
        <w:rPr>
          <w:rFonts w:ascii="Times New Roman" w:hAnsi="Times New Roman"/>
          <w:sz w:val="24"/>
          <w:szCs w:val="24"/>
          <w:lang w:eastAsia="tr-TR"/>
        </w:rPr>
        <w:t>-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lastRenderedPageBreak/>
        <w:t>BEŞİNCİ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Kurullar, Düzenlenecek Belgeler ve Bilgi Toplama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Kurullar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176</w:t>
      </w:r>
      <w:r w:rsidRPr="0048377F">
        <w:rPr>
          <w:rFonts w:ascii="Times New Roman" w:hAnsi="Times New Roman"/>
          <w:sz w:val="24"/>
          <w:szCs w:val="24"/>
          <w:lang w:eastAsia="tr-TR"/>
        </w:rPr>
        <w:t>- (1) Ödül ve disipline ilişkin iş ve işlemleri yürütmek üzere;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Onur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öğrenci ödül ve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İlçe öğrenci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İl öğrenci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 üst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Düzenlenecek belgeler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177</w:t>
      </w:r>
      <w:r w:rsidRPr="0048377F">
        <w:rPr>
          <w:rFonts w:ascii="Times New Roman" w:hAnsi="Times New Roman"/>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EK-1 Okul Öğrenci Ödül ve Disiplin Kurulu Kararı,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EK-2 İlçe Öğrenci Disiplin Kurulu Kararı,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EK-3 İl Öğrenci Disiplin Kurulu Kararı,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EK-4 </w:t>
      </w:r>
      <w:r w:rsidRPr="0048377F">
        <w:rPr>
          <w:rFonts w:ascii="Times New Roman" w:hAnsi="Times New Roman"/>
          <w:b/>
          <w:bCs/>
          <w:sz w:val="24"/>
          <w:szCs w:val="24"/>
          <w:lang w:eastAsia="tr-TR"/>
        </w:rPr>
        <w:t>(Ek ibare:RG-5/9/2019-30879) </w:t>
      </w:r>
      <w:r w:rsidRPr="0048377F">
        <w:rPr>
          <w:rFonts w:ascii="Times New Roman" w:hAnsi="Times New Roman"/>
          <w:sz w:val="24"/>
          <w:szCs w:val="24"/>
          <w:lang w:eastAsia="tr-TR"/>
        </w:rPr>
        <w:t>Öğrenci Üst Disiplin Kurulu Kararı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örneğine uygun olarak düzenlenir.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ALTINCI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Onur Genel Kurulu ve Onur Kurulunun Kuruluşu ve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Onur genel kurulunun oluşturulması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178</w:t>
      </w:r>
      <w:r w:rsidRPr="0048377F">
        <w:rPr>
          <w:rFonts w:ascii="Times New Roman" w:hAnsi="Times New Roman"/>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Onur genel kurulunun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179</w:t>
      </w:r>
      <w:r w:rsidRPr="0048377F">
        <w:rPr>
          <w:rFonts w:ascii="Times New Roman" w:hAnsi="Times New Roman"/>
          <w:sz w:val="24"/>
          <w:szCs w:val="24"/>
          <w:lang w:eastAsia="tr-TR"/>
        </w:rPr>
        <w:t>- (1) Onur genel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Her dönemde en az bir kez toplanır.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Onur kurulunu seçer.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Okulda öğrenciliğe yakışmayan davranışları inceler ve bunların düzeltilmesi için alınması gereken önlemleri belirler ve önerilerini okul yönetimine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Onur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180</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(Değişik:RG-5/9/2019-30879)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Sınıfları birer şube olan okullarda seçilen öğrenciler, onur kurulunu oluşturur. Son sınıf veya on birinci sınıftan seçilen öğrenci, aynı zamanda onur kurulu ikinci başkanı olur.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Son sınıfı veya on birinci sınıfı bulunmayan okullarda en üst sınıftan seçilen öğrenci, bu sınıfta şube sayısı birden fazla ise genel kurulca seçilen öğrenci ikinci başkan olur.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Üyelerde aranan nitelikler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181</w:t>
      </w:r>
      <w:r w:rsidRPr="0048377F">
        <w:rPr>
          <w:rFonts w:ascii="Times New Roman" w:hAnsi="Times New Roman"/>
          <w:sz w:val="24"/>
          <w:szCs w:val="24"/>
          <w:lang w:eastAsia="tr-TR"/>
        </w:rPr>
        <w:t>- (1) Bir öğrencinin onur genel kurulu üyeliğine seçilebilmesi için;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 disiplinine aykırı davranışlarının bulunmaması,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Davranışlarıyla arkadaşlarına örnek olması,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Çalışkan, dürüst, doğru sözlü ve güvenilir olması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gerekir. Bu niteliklere sahip olmadığı sonradan anlaşılanlarla disiplin cezası alan öğrencilerin üyeliği düşer.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Onur kurulu başkanı</w:t>
      </w:r>
    </w:p>
    <w:p w:rsidR="003220B8" w:rsidRPr="0048377F" w:rsidRDefault="003220B8" w:rsidP="00017F99">
      <w:pPr>
        <w:shd w:val="clear" w:color="auto" w:fill="FFFFFF"/>
        <w:spacing w:after="0" w:line="240" w:lineRule="auto"/>
        <w:ind w:firstLine="567"/>
        <w:jc w:val="both"/>
        <w:rPr>
          <w:rFonts w:ascii="Times New Roman" w:hAnsi="Times New Roman"/>
          <w:b/>
          <w:bCs/>
          <w:sz w:val="24"/>
          <w:szCs w:val="24"/>
          <w:lang w:eastAsia="tr-TR"/>
        </w:rPr>
      </w:pPr>
      <w:r w:rsidRPr="0048377F">
        <w:rPr>
          <w:rFonts w:ascii="Times New Roman" w:hAnsi="Times New Roman"/>
          <w:b/>
          <w:bCs/>
          <w:sz w:val="24"/>
          <w:szCs w:val="24"/>
          <w:lang w:eastAsia="tr-TR"/>
        </w:rPr>
        <w:t>MADDE 182</w:t>
      </w:r>
      <w:r w:rsidRPr="0048377F">
        <w:rPr>
          <w:rFonts w:ascii="Times New Roman" w:hAnsi="Times New Roman"/>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Onur kurulunun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183</w:t>
      </w:r>
      <w:r w:rsidRPr="0048377F">
        <w:rPr>
          <w:rFonts w:ascii="Times New Roman" w:hAnsi="Times New Roman"/>
          <w:sz w:val="24"/>
          <w:szCs w:val="24"/>
          <w:lang w:eastAsia="tr-TR"/>
        </w:rPr>
        <w:t>- (1) Onur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Onur Belgesi verilmesi istenen öğrencilerle ilgili olarak okul öğrenci ödül ve disiplin kuruluna öneride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Onur kurulu kararlarının yazılması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184</w:t>
      </w:r>
      <w:r w:rsidRPr="0048377F">
        <w:rPr>
          <w:rFonts w:ascii="Times New Roman" w:hAnsi="Times New Roman"/>
          <w:sz w:val="24"/>
          <w:szCs w:val="24"/>
          <w:lang w:eastAsia="tr-TR"/>
        </w:rPr>
        <w:t>- (1) Onur kurulunun aldığı kararlar, onur kurulu karar defterine yazılır.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YEDİNCİ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Okul Öğrenci Ödül ve Disiplin Kurulunun Kuruluşu ve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öğrenci ödül ve disiplin kurulunun kuruluşu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185</w:t>
      </w:r>
      <w:r w:rsidRPr="0048377F">
        <w:rPr>
          <w:rFonts w:ascii="Times New Roman" w:hAnsi="Times New Roman"/>
          <w:sz w:val="24"/>
          <w:szCs w:val="24"/>
          <w:lang w:eastAsia="tr-TR"/>
        </w:rPr>
        <w:t>- (1) Okul öğrenci ödül ve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a) Müdür başyardımcısı veya müdürün görevlendireceği müdür yardımcısı,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Her ders yılının ilk ayı içinde öğretmenler kurulunca gizli oyla seçilecek iki öğretmen,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Onur kurulu ikinci başkanı,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Okul aile-birliğinin kendi üyeleri arasından seçeceği bir öğrenci velisinden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Yeterli sayıda öğretmen bulunmaması hâlinde aday öğretmenlerle sözleşmeli ve ücretli öğretmenler de okul öğrenci ödül ve disiplin kuruluna üye seçilebilir.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Okul öğrenci ödül ve disiplin kurulunun görevi, yeni kurul oluşuncaya kadar devam eder. Üyeler, kabul edilebilir bir özrü bulunmadıkça görevden ayrılamaz.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Öğrenci mevcudunun fazlalığından dolayı ikili öğretim yapan okullarda sabahçı ve öğlenciler için ayrı ayrı okul öğrenci ödül ve disiplin kurulu kurulabilir.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Okul öğrenci ödül ve disiplin kurulu kişisel olmayan genel disiplin işlerinin görüşüldüğü toplantılarına; okulun rehberlik </w:t>
      </w:r>
      <w:r w:rsidRPr="0048377F">
        <w:rPr>
          <w:rFonts w:ascii="Times New Roman" w:hAnsi="Times New Roman"/>
          <w:b/>
          <w:bCs/>
          <w:sz w:val="24"/>
          <w:szCs w:val="24"/>
          <w:lang w:eastAsia="tr-TR"/>
        </w:rPr>
        <w:t>(Mülga ibare:RG-1/7/2015-29403) (…) </w:t>
      </w:r>
      <w:r w:rsidRPr="0048377F">
        <w:rPr>
          <w:rFonts w:ascii="Times New Roman" w:hAnsi="Times New Roman"/>
          <w:sz w:val="24"/>
          <w:szCs w:val="24"/>
          <w:lang w:eastAsia="tr-TR"/>
        </w:rPr>
        <w:t>öğretmeni, onur kurulu başkanıyla varsa okul doktoru da katılır. Ancak, oy kullanamazlar.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Yedek üyelik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186</w:t>
      </w:r>
      <w:r w:rsidRPr="0048377F">
        <w:rPr>
          <w:rFonts w:ascii="Times New Roman" w:hAnsi="Times New Roman"/>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Açık üyelik için seçim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187</w:t>
      </w:r>
      <w:r w:rsidRPr="0048377F">
        <w:rPr>
          <w:rFonts w:ascii="Times New Roman" w:hAnsi="Times New Roman"/>
          <w:sz w:val="24"/>
          <w:szCs w:val="24"/>
          <w:lang w:eastAsia="tr-TR"/>
        </w:rPr>
        <w:t>- (1) Asıl ve yedek üyeliklerin boşalması nedeniyle okul öğrenci ödül ve disiplin kurulunun kurulamaması hâlinde açık bulunan üyelikler için yeniden gizli oyla seçim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öğrenci ödül ve disiplin kurulu başkanı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188</w:t>
      </w:r>
      <w:r w:rsidRPr="0048377F">
        <w:rPr>
          <w:rFonts w:ascii="Times New Roman" w:hAnsi="Times New Roman"/>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öğrenci ödül ve disiplin kurulunun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189</w:t>
      </w:r>
      <w:r w:rsidRPr="0048377F">
        <w:rPr>
          <w:rFonts w:ascii="Times New Roman" w:hAnsi="Times New Roman"/>
          <w:sz w:val="24"/>
          <w:szCs w:val="24"/>
          <w:lang w:eastAsia="tr-TR"/>
        </w:rPr>
        <w:t>- (1) Okul öğrenci ödül ve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Okulda düzen ve disiplinin sağlanmasıyla ilgili görüşmeler yapar ve kararlar 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Disipline aykırı davranışların nedenlerini inceler ve bunları ortadan kaldırma yollarını arar.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d) Disiplin kurallarına uymayan öğrencilerin </w:t>
      </w:r>
      <w:proofErr w:type="spellStart"/>
      <w:r w:rsidRPr="0048377F">
        <w:rPr>
          <w:rFonts w:ascii="Times New Roman" w:hAnsi="Times New Roman"/>
          <w:sz w:val="24"/>
          <w:szCs w:val="24"/>
          <w:lang w:eastAsia="tr-TR"/>
        </w:rPr>
        <w:t>psikososyal</w:t>
      </w:r>
      <w:proofErr w:type="spellEnd"/>
      <w:r w:rsidRPr="0048377F">
        <w:rPr>
          <w:rFonts w:ascii="Times New Roman" w:hAnsi="Times New Roman"/>
          <w:sz w:val="24"/>
          <w:szCs w:val="24"/>
          <w:lang w:eastAsia="tr-TR"/>
        </w:rPr>
        <w:t xml:space="preserve"> durumuyla yetiştiği çevre ve ailesi hakkında bilgi toplar; eğilimlerini, alışkanlıklarını inceler; bu amaçla okul </w:t>
      </w:r>
      <w:r w:rsidRPr="0048377F">
        <w:rPr>
          <w:rFonts w:ascii="Times New Roman" w:hAnsi="Times New Roman"/>
          <w:sz w:val="24"/>
          <w:szCs w:val="24"/>
          <w:lang w:eastAsia="tr-TR"/>
        </w:rPr>
        <w:lastRenderedPageBreak/>
        <w:t>rehberlik </w:t>
      </w:r>
      <w:r w:rsidRPr="0048377F">
        <w:rPr>
          <w:rFonts w:ascii="Times New Roman" w:hAnsi="Times New Roman"/>
          <w:b/>
          <w:bCs/>
          <w:sz w:val="24"/>
          <w:szCs w:val="24"/>
          <w:lang w:eastAsia="tr-TR"/>
        </w:rPr>
        <w:t>(Mülga ibare:RG-1/7/2015-29403) (…)</w:t>
      </w:r>
      <w:r w:rsidRPr="0048377F">
        <w:rPr>
          <w:rFonts w:ascii="Times New Roman" w:hAnsi="Times New Roman"/>
          <w:sz w:val="24"/>
          <w:szCs w:val="24"/>
          <w:lang w:eastAsia="tr-TR"/>
        </w:rPr>
        <w:t> servisinden, sınıf rehber öğretmeniyle öğrenciyi tanıyan diğer kişilerden yararlanır.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f) Dönem başlarında toplanarak disiplin yönünden okulun genel durumunu gözden geçirir ve alınması gereken tedbirler hakkında kişisel olmayan kararlar alarak okul yönetimine tekliflerde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g) Disiplin konusunda incelemeler yapar; gerektiğinde okul yönetimine görüş bildirir ve tekliflerde bulunur.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h) Okul müdürünün havale ettiği disiplin olaylarını inceler ve karara bağlar.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Toplantıya çağrı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190</w:t>
      </w:r>
      <w:r w:rsidRPr="0048377F">
        <w:rPr>
          <w:rFonts w:ascii="Times New Roman" w:hAnsi="Times New Roman"/>
          <w:sz w:val="24"/>
          <w:szCs w:val="24"/>
          <w:lang w:eastAsia="tr-TR"/>
        </w:rPr>
        <w:t>- (1) Okul öğrenci ödül ve disiplin kurulu, kurul başkanının yazılı çağrısıyla toplanır. Kurul başkanı, gerektiğinde görüşüne başvurulmak üzere sınıf rehber öğretmeniyle okul rehberlik </w:t>
      </w:r>
      <w:r w:rsidRPr="0048377F">
        <w:rPr>
          <w:rFonts w:ascii="Times New Roman" w:hAnsi="Times New Roman"/>
          <w:b/>
          <w:bCs/>
          <w:sz w:val="24"/>
          <w:szCs w:val="24"/>
          <w:lang w:eastAsia="tr-TR"/>
        </w:rPr>
        <w:t>(Değişik ibare:RG-1/7/2015-29403) </w:t>
      </w:r>
      <w:r w:rsidRPr="0048377F">
        <w:rPr>
          <w:rFonts w:ascii="Times New Roman" w:hAnsi="Times New Roman"/>
          <w:sz w:val="24"/>
          <w:szCs w:val="24"/>
          <w:lang w:eastAsia="tr-TR"/>
        </w:rPr>
        <w:t>   öğretmenini de toplantıya çağırabilir.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Toplantı ve karar alma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191</w:t>
      </w:r>
      <w:r w:rsidRPr="0048377F">
        <w:rPr>
          <w:rFonts w:ascii="Times New Roman" w:hAnsi="Times New Roman"/>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Kurula sevk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192</w:t>
      </w:r>
      <w:r w:rsidRPr="0048377F">
        <w:rPr>
          <w:rFonts w:ascii="Times New Roman" w:hAnsi="Times New Roman"/>
          <w:sz w:val="24"/>
          <w:szCs w:val="24"/>
          <w:lang w:eastAsia="tr-TR"/>
        </w:rPr>
        <w:t>- (1)</w:t>
      </w:r>
      <w:r w:rsidRPr="0048377F">
        <w:rPr>
          <w:rFonts w:ascii="Times New Roman" w:hAnsi="Times New Roman"/>
          <w:b/>
          <w:bCs/>
          <w:sz w:val="24"/>
          <w:szCs w:val="24"/>
          <w:lang w:eastAsia="tr-TR"/>
        </w:rPr>
        <w:t> (Değişik:RG-1/7/2015-29403) </w:t>
      </w:r>
      <w:r w:rsidRPr="0048377F">
        <w:rPr>
          <w:rFonts w:ascii="Times New Roman" w:hAnsi="Times New Roman"/>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Rehberlik  </w:t>
      </w:r>
      <w:r w:rsidRPr="0048377F">
        <w:rPr>
          <w:rFonts w:ascii="Times New Roman" w:hAnsi="Times New Roman"/>
          <w:b/>
          <w:bCs/>
          <w:sz w:val="24"/>
          <w:szCs w:val="24"/>
          <w:lang w:eastAsia="tr-TR"/>
        </w:rPr>
        <w:t>(Mülga ibare:RG-1/7/2015-29403) (…) </w:t>
      </w:r>
      <w:r w:rsidRPr="0048377F">
        <w:rPr>
          <w:rFonts w:ascii="Times New Roman" w:hAnsi="Times New Roman"/>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İfadelerin alınması ve delillerin toplanması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193</w:t>
      </w:r>
      <w:r w:rsidRPr="0048377F">
        <w:rPr>
          <w:rFonts w:ascii="Times New Roman" w:hAnsi="Times New Roman"/>
          <w:sz w:val="24"/>
          <w:szCs w:val="24"/>
          <w:lang w:eastAsia="tr-TR"/>
        </w:rPr>
        <w:t xml:space="preserve">- (1) Okul öğrenci ödül ve disiplin kuruluna sevk edilen öğrencilerin ve olayla ilgili tanıkların, önce okul öğrenci ödül ve disiplin kurulu başkanı tarafından yazılı ifadeleri alınır. Olay, sınıfta veya topluluğun bulunduğu yerlerde cereyan etmişse bu </w:t>
      </w:r>
      <w:r w:rsidRPr="0048377F">
        <w:rPr>
          <w:rFonts w:ascii="Times New Roman" w:hAnsi="Times New Roman"/>
          <w:sz w:val="24"/>
          <w:szCs w:val="24"/>
          <w:lang w:eastAsia="tr-TR"/>
        </w:rPr>
        <w:lastRenderedPageBreak/>
        <w:t>topluluğun çoğunluğunun ifadesine başvurulur. Olayla ilgili bilgi ve belgeler toplanıp bir dosya düzenlenerek okul öğrenci ödül ve disiplin kuruluna sunulur.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Kurula çağrılma ve savunma alınması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194</w:t>
      </w:r>
      <w:r w:rsidRPr="0048377F">
        <w:rPr>
          <w:rFonts w:ascii="Times New Roman" w:hAnsi="Times New Roman"/>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Okul öğrenci ödül ve disiplin kurulu, gerektiğinde disipline verilen veya tanık olarak belirlenen öğrencileri dinlemek üzere tekrar çağırır.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Bu öğrenciler, çağrıya uyarak kurulca belirlenen gün ve saatte kurulda bulunmak zorundadır. Çağrıya özürsüz gelinmemesi durumunda dosyada bulunan bilgi ve belgelere göre karar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İfade ve savunma vermek istemeyenler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195</w:t>
      </w:r>
      <w:r w:rsidRPr="0048377F">
        <w:rPr>
          <w:rFonts w:ascii="Times New Roman" w:hAnsi="Times New Roman"/>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Kararların yazılması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196</w:t>
      </w:r>
      <w:r w:rsidRPr="0048377F">
        <w:rPr>
          <w:rFonts w:ascii="Times New Roman" w:hAnsi="Times New Roman"/>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Karara katılmayan üye veya üyeler gerekçelerini yazarak imza ederler.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Kararların yazdırılmasından, imzalatılıp okul müdürüne sunulmasından sonra, karar defterinin saklanmasından ve diğer yazışma işleminden kurul başkanı sorumludur.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Müdürün karara itirazı ve ilçe öğrenci disiplin kuruluna göndermesi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197</w:t>
      </w:r>
      <w:r w:rsidRPr="0048377F">
        <w:rPr>
          <w:rFonts w:ascii="Times New Roman" w:hAnsi="Times New Roman"/>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öğrenci ödül ve disiplin kurulunun kurulamaması veya karar verememesi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198</w:t>
      </w:r>
      <w:r w:rsidRPr="0048377F">
        <w:rPr>
          <w:rFonts w:ascii="Times New Roman" w:hAnsi="Times New Roman"/>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SEKİZİNCİ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İlçe Öğrenci Disiplin Kurulunun Kuruluşu ve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İlçe öğrenci disiplin kurulunun kuruluşu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199</w:t>
      </w:r>
      <w:r w:rsidRPr="0048377F">
        <w:rPr>
          <w:rFonts w:ascii="Times New Roman" w:hAnsi="Times New Roman"/>
          <w:sz w:val="24"/>
          <w:szCs w:val="24"/>
          <w:lang w:eastAsia="tr-TR"/>
        </w:rPr>
        <w:t xml:space="preserve">- (1) İlçe öğrenci disiplin kurulu, ilçe millî eğitim müdürü veya görevlendireceği bir şube müdürünün başkanlığında, Bakanlık ortaöğretim birimlerini temsil edecek şekilde ilçedeki resmî ve özel ortaöğretim kurumu okul öğrenci ödül ve disiplin kurulu </w:t>
      </w:r>
      <w:r w:rsidRPr="0048377F">
        <w:rPr>
          <w:rFonts w:ascii="Times New Roman" w:hAnsi="Times New Roman"/>
          <w:sz w:val="24"/>
          <w:szCs w:val="24"/>
          <w:lang w:eastAsia="tr-TR"/>
        </w:rPr>
        <w:lastRenderedPageBreak/>
        <w:t>başkanlarının kendi aralarından seçecekleri birer üyeden oluşturulur. Bu kurulun sekretarya işleri ilçe millî eğitim müdürlüğünce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İlçe öğrenci disiplin kurulunun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200</w:t>
      </w:r>
      <w:r w:rsidRPr="0048377F">
        <w:rPr>
          <w:rFonts w:ascii="Times New Roman" w:hAnsi="Times New Roman"/>
          <w:sz w:val="24"/>
          <w:szCs w:val="24"/>
          <w:lang w:eastAsia="tr-TR"/>
        </w:rPr>
        <w:t>- (1) İlçe öğrenci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Onaylanmak üzere kendisine gelen okul değiştirme cezasına ait dosyaları geliş tarihini izleyen on iş günü içinde karara bağlayarak daha önce verilmiş bulunan kararı, gerekçelerini belirtmek şartıyla onaylar veya değiştirir.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öğrenci ödül ve disiplin kurulunun kurulamadığı veya görev yapamadığı durumlarda bu kurulun görevlerini yapar ve dosyaları, geliş tarihinden itibaren on iş günü içinde karara bağlar.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Okul öğrenci ödül ve disiplin kurulu tarafından verilen kınama ve okuldan kısa süreli uzaklaştırma cezalarına karşı okul müdürü, 18 yaşını tamamlamış öğrenci veya öğrenci velisi tarafından yapılan itirazları inceler.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ç) Kendisine gelen itiraza konu olan dosyaları geliş tarihini izleyen on iş günü içinde karara bağlayarak itiraza konu kararı, gerekçelerini belirtmek şartıyla kaldırır, değiştirir veya itirazı reddeder.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DOKUZUNCU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İl Öğrenci Disiplin Kurulunun Kuruluşu ve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İl öğrenci disiplin kurulunun kuruluşu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201</w:t>
      </w:r>
      <w:r w:rsidRPr="0048377F">
        <w:rPr>
          <w:rFonts w:ascii="Times New Roman" w:hAnsi="Times New Roman"/>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İl öğrenci disiplin kurulu üyesi olan okul müdürü, kendi okul öğrencilerinin durumlarının görüşüldüğü kurul toplantılarına katılır, ancak oy kullanamaz.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İl öğrenci disiplin kurulunun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202</w:t>
      </w:r>
      <w:r w:rsidRPr="0048377F">
        <w:rPr>
          <w:rFonts w:ascii="Times New Roman" w:hAnsi="Times New Roman"/>
          <w:sz w:val="24"/>
          <w:szCs w:val="24"/>
          <w:lang w:eastAsia="tr-TR"/>
        </w:rPr>
        <w:t>- (1) İl öğrenci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İlçe öğrenci disiplin kurulu tarafından verilen kararlara karşı okul müdürü, ilçe millî eğitim müdürü, 18 yaşını tamamlamış öğrenci veya öğrenci velisi tarafından yapılan itirazları inceler.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c) Kendisine gelen itiraza konu olan dosyaları geliş tarihini izleyen on iş günü içinde karara bağlayarak itiraza konu kararı, gerekçelerini belirtmek şartıyla kaldırır, değiştirir veya itirazı reddeder.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ONUNCU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Öğrenci Üst Disiplin Kurulunun Kuruluşu ve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 üst disiplin kurulunun kuruluşu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203</w:t>
      </w:r>
      <w:r w:rsidRPr="0048377F">
        <w:rPr>
          <w:rFonts w:ascii="Times New Roman" w:hAnsi="Times New Roman"/>
          <w:sz w:val="24"/>
          <w:szCs w:val="24"/>
          <w:lang w:eastAsia="tr-TR"/>
        </w:rPr>
        <w:t>- (1) Öğrenci üst disiplin kurulu, valinin veya görevlendireceği vali yardımcısının başkanlığında;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İl millî eğitim müdürü,</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İl hukuk işleri müdürü,</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w:t>
      </w:r>
      <w:r w:rsidRPr="0048377F">
        <w:rPr>
          <w:rFonts w:ascii="Times New Roman" w:hAnsi="Times New Roman"/>
          <w:b/>
          <w:bCs/>
          <w:sz w:val="24"/>
          <w:szCs w:val="24"/>
          <w:lang w:eastAsia="tr-TR"/>
        </w:rPr>
        <w:t>(Değişik:RG-1/9/2018-30522)</w:t>
      </w:r>
      <w:r w:rsidRPr="0048377F">
        <w:rPr>
          <w:rFonts w:ascii="Times New Roman" w:hAnsi="Times New Roman"/>
          <w:sz w:val="24"/>
          <w:szCs w:val="24"/>
          <w:lang w:eastAsia="tr-TR"/>
        </w:rPr>
        <w:t> Mevcut ise maarif müfettişlerinden birisi,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Resmî/özel genel ortaöğretim okulları ile resmî/özel mesleki ve teknik ortaöğretim okullarından, valilikçe görevlendirilen birer müdürden</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oluşturulur. Bu kurulun sekretarya işleri, il millî eğitim müdürlüğünce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Öğrenci üst disiplin kurulunun görevleri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204</w:t>
      </w:r>
      <w:r w:rsidRPr="0048377F">
        <w:rPr>
          <w:rFonts w:ascii="Times New Roman" w:hAnsi="Times New Roman"/>
          <w:sz w:val="24"/>
          <w:szCs w:val="24"/>
          <w:lang w:eastAsia="tr-TR"/>
        </w:rPr>
        <w:t>- (1) Öğrenci üst disiplin kurulu;</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Kendisine gelen itiraza konu olan dosyaları geliş tarihini izleyen on iş günü içinde karara bağlayarak daha önce verilmiş bulunan kararı kaldırır, değiştirir veya itirazı reddeder.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Öğretim özgürlüğü, can güvenliği veya kamu düzeni yönünden zorunlu görülen durumlarda vali tarafından getirilen teklifleri inceler ve karara bağlar.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Her ders yılı sonunda toplanarak ildeki ortaöğretim kurumlarının bir yıllık disiplin durumunu inceler ve önerileri de içeren bir rapor hazırlayarak valilik makamına sunar.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ONBİRİNCİ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Disiplin Kurullarının Çalışma Usulleri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Toplantıya çağrı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205</w:t>
      </w:r>
      <w:r w:rsidRPr="0048377F">
        <w:rPr>
          <w:rFonts w:ascii="Times New Roman" w:hAnsi="Times New Roman"/>
          <w:sz w:val="24"/>
          <w:szCs w:val="24"/>
          <w:lang w:eastAsia="tr-TR"/>
        </w:rPr>
        <w:t>- (1) İlçe öğrenci disiplin kurulu, il öğrenci disiplin kurulu ve öğrenci üst disiplin kurulu çalışmalarında aşağıdaki hususlara uyarlar;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Toplantı gündeminin belirlenmesi, ilgililere duyurulması ve kurul çalışmalarının düzenli bir şekilde yürütülmesi başkan tarafından sağlanır.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Karar süresi ve usul işlemleri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206</w:t>
      </w:r>
      <w:r w:rsidRPr="0048377F">
        <w:rPr>
          <w:rFonts w:ascii="Times New Roman" w:hAnsi="Times New Roman"/>
          <w:sz w:val="24"/>
          <w:szCs w:val="24"/>
          <w:lang w:eastAsia="tr-TR"/>
        </w:rPr>
        <w:t>- (1) Kurullar;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Disiplin dosyasının kurula intikalinden itibaren konuyu görüşmek üzere toplanır ve en geç </w:t>
      </w:r>
      <w:r w:rsidRPr="0048377F">
        <w:rPr>
          <w:rFonts w:ascii="Times New Roman" w:hAnsi="Times New Roman"/>
          <w:b/>
          <w:bCs/>
          <w:sz w:val="24"/>
          <w:szCs w:val="24"/>
          <w:lang w:eastAsia="tr-TR"/>
        </w:rPr>
        <w:t>(Değişik ibare:RG-1/9/2018-30522)</w:t>
      </w:r>
      <w:r w:rsidRPr="0048377F">
        <w:rPr>
          <w:rFonts w:ascii="Times New Roman" w:hAnsi="Times New Roman"/>
          <w:sz w:val="24"/>
          <w:szCs w:val="24"/>
          <w:lang w:eastAsia="tr-TR"/>
        </w:rPr>
        <w:t> on iş günü içinde karar verir,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Dosyadaki eksiklikleri ilgililere tamamlattırır,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Gerektiğinde ilgililerden bilgi ister,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Aldıkları kararları tutanak hâline getirir.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ONBİRİNCİ KISIM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Çeşitli ve Son Hükümler</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BİRİNCİ BÖLÜM</w:t>
      </w:r>
    </w:p>
    <w:p w:rsidR="003220B8" w:rsidRPr="0048377F" w:rsidRDefault="003220B8" w:rsidP="00017F99">
      <w:pPr>
        <w:shd w:val="clear" w:color="auto" w:fill="FFFFFF"/>
        <w:spacing w:after="0" w:line="240" w:lineRule="auto"/>
        <w:ind w:firstLine="567"/>
        <w:jc w:val="center"/>
        <w:rPr>
          <w:rFonts w:ascii="Times New Roman" w:hAnsi="Times New Roman"/>
          <w:b/>
          <w:bCs/>
          <w:sz w:val="24"/>
          <w:szCs w:val="24"/>
          <w:lang w:eastAsia="tr-TR"/>
        </w:rPr>
      </w:pPr>
      <w:r w:rsidRPr="0048377F">
        <w:rPr>
          <w:rFonts w:ascii="Times New Roman" w:hAnsi="Times New Roman"/>
          <w:b/>
          <w:bCs/>
          <w:sz w:val="24"/>
          <w:szCs w:val="24"/>
          <w:lang w:eastAsia="tr-TR"/>
        </w:rPr>
        <w:t>Çeşitli Hükümler</w:t>
      </w:r>
    </w:p>
    <w:p w:rsidR="003220B8" w:rsidRPr="0048377F" w:rsidRDefault="003220B8" w:rsidP="00017F99">
      <w:pPr>
        <w:shd w:val="clear" w:color="auto" w:fill="FFFFFF"/>
        <w:spacing w:after="0" w:line="240" w:lineRule="auto"/>
        <w:ind w:firstLine="567"/>
        <w:jc w:val="center"/>
        <w:rPr>
          <w:rFonts w:ascii="Times New Roman" w:hAnsi="Times New Roman"/>
          <w:b/>
          <w:bCs/>
          <w:sz w:val="24"/>
          <w:szCs w:val="24"/>
          <w:lang w:eastAsia="tr-TR"/>
        </w:rPr>
      </w:pP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Rehberlik ve denetim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207</w:t>
      </w:r>
      <w:r w:rsidRPr="0048377F">
        <w:rPr>
          <w:rFonts w:ascii="Times New Roman" w:hAnsi="Times New Roman"/>
          <w:sz w:val="24"/>
          <w:szCs w:val="24"/>
          <w:lang w:eastAsia="tr-TR"/>
        </w:rPr>
        <w:t>- (1) Ortaöğretim okul ve kurumlarının eğitim, öğretim ve yönetim ile ilgili iş ve işlemlerine yönelik rehberlik ve denetim faaliyetleri ilgili mevzuatı doğrultusunda denetlemeye yetkili olan birimlerce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Kılık-kıyafet</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208</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(Değişik:RG-28/10/2016-29871)</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Öğretmen seçimi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209</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(Değişik:RG-28/10/2016-29871)</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Ortaöğretim kurumlarından; fen liseleri, sosyal bilimler liseleri öğretmenleri ile güzel sanatlar ve spor liselerinin beden eğitimi, müzik ve görsel sanatlar </w:t>
      </w:r>
      <w:r w:rsidRPr="0048377F">
        <w:rPr>
          <w:rFonts w:ascii="Times New Roman" w:hAnsi="Times New Roman"/>
          <w:b/>
          <w:bCs/>
          <w:sz w:val="24"/>
          <w:szCs w:val="24"/>
          <w:lang w:eastAsia="tr-TR"/>
        </w:rPr>
        <w:t>(Mülga ibare:RG-16/9/2017-30182)</w:t>
      </w:r>
      <w:r w:rsidRPr="0048377F">
        <w:rPr>
          <w:rFonts w:ascii="Times New Roman" w:hAnsi="Times New Roman"/>
          <w:sz w:val="24"/>
          <w:szCs w:val="24"/>
          <w:lang w:eastAsia="tr-TR"/>
        </w:rPr>
        <w:t xml:space="preserve"> (...) öğretmenlerinin seçimi ve atamaları ile diğer okullara öğretmen atamaları 17/4/2015 tarihli ve 29329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Öğretmen Atama ve Yer Değiştirme Yönetmeliği hükümlerine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Ortaöğretim kurumlarının açılması-kapatılması ve ad verilmesi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210</w:t>
      </w:r>
      <w:r w:rsidRPr="0048377F">
        <w:rPr>
          <w:rFonts w:ascii="Times New Roman" w:hAnsi="Times New Roman"/>
          <w:sz w:val="24"/>
          <w:szCs w:val="24"/>
          <w:lang w:eastAsia="tr-TR"/>
        </w:rPr>
        <w:t>- (1) </w:t>
      </w:r>
      <w:r w:rsidRPr="0048377F">
        <w:rPr>
          <w:rFonts w:ascii="Times New Roman" w:hAnsi="Times New Roman"/>
          <w:b/>
          <w:bCs/>
          <w:sz w:val="24"/>
          <w:szCs w:val="24"/>
          <w:lang w:eastAsia="tr-TR"/>
        </w:rPr>
        <w:t>(Değişik:RG-5/9/2019-30879)</w:t>
      </w:r>
      <w:r w:rsidRPr="0048377F">
        <w:rPr>
          <w:rFonts w:ascii="Times New Roman" w:hAnsi="Times New Roman"/>
          <w:sz w:val="24"/>
          <w:szCs w:val="24"/>
          <w:lang w:eastAsia="tr-TR"/>
        </w:rPr>
        <w:t xml:space="preserve"> Ortaöğretim kurumlarının açılması, kapatılması ve ad verilmesine ilişkin iş ve işlemler 24/6/2017 tarihli ve 30106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Kurum Açma, Kapatma ve Ad Verme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Resmî mühür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211</w:t>
      </w:r>
      <w:r w:rsidRPr="0048377F">
        <w:rPr>
          <w:rFonts w:ascii="Times New Roman" w:hAnsi="Times New Roman"/>
          <w:sz w:val="24"/>
          <w:szCs w:val="24"/>
          <w:lang w:eastAsia="tr-TR"/>
        </w:rPr>
        <w:t>-</w:t>
      </w:r>
      <w:r w:rsidRPr="0048377F">
        <w:rPr>
          <w:rFonts w:ascii="Times New Roman" w:hAnsi="Times New Roman"/>
          <w:b/>
          <w:bCs/>
          <w:sz w:val="24"/>
          <w:szCs w:val="24"/>
          <w:lang w:eastAsia="tr-TR"/>
        </w:rPr>
        <w:t> (Değişik:RG-28/10/2016-29871)</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Resmî mühürle ilgili iş ve işlemler 8/8/1984 tarihli ve 84/8422 sayılı Bakanlar Kurulu Kararı ile yürürlüğe konulan Resmî Mühür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İşbirliği ve protokoller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212</w:t>
      </w:r>
      <w:r w:rsidRPr="0048377F">
        <w:rPr>
          <w:rFonts w:ascii="Times New Roman" w:hAnsi="Times New Roman"/>
          <w:sz w:val="24"/>
          <w:szCs w:val="24"/>
          <w:lang w:eastAsia="tr-TR"/>
        </w:rPr>
        <w:t xml:space="preserve">- (1) Okullarda; öğretim programlarının geliştirilmesi, öğretmenlerin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Eğitim bölgesi müdürler kurulu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213</w:t>
      </w:r>
      <w:r w:rsidRPr="0048377F">
        <w:rPr>
          <w:rFonts w:ascii="Times New Roman" w:hAnsi="Times New Roman"/>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roofErr w:type="spellStart"/>
      <w:r w:rsidRPr="0048377F">
        <w:rPr>
          <w:rFonts w:ascii="Times New Roman" w:hAnsi="Times New Roman"/>
          <w:b/>
          <w:bCs/>
          <w:sz w:val="24"/>
          <w:szCs w:val="24"/>
          <w:lang w:eastAsia="tr-TR"/>
        </w:rPr>
        <w:t>Hizmetiçi</w:t>
      </w:r>
      <w:proofErr w:type="spellEnd"/>
      <w:r w:rsidRPr="0048377F">
        <w:rPr>
          <w:rFonts w:ascii="Times New Roman" w:hAnsi="Times New Roman"/>
          <w:b/>
          <w:bCs/>
          <w:sz w:val="24"/>
          <w:szCs w:val="24"/>
          <w:lang w:eastAsia="tr-TR"/>
        </w:rPr>
        <w:t xml:space="preserve"> eğitim</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214</w:t>
      </w:r>
      <w:r w:rsidRPr="0048377F">
        <w:rPr>
          <w:rFonts w:ascii="Times New Roman" w:hAnsi="Times New Roman"/>
          <w:sz w:val="24"/>
          <w:szCs w:val="24"/>
          <w:lang w:eastAsia="tr-TR"/>
        </w:rPr>
        <w:t xml:space="preserve">- (1) Okullarda yapılacak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etkinlikleri, 8/4/1995 tarihli ve 22252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w:t>
      </w:r>
      <w:proofErr w:type="spellStart"/>
      <w:r w:rsidRPr="0048377F">
        <w:rPr>
          <w:rFonts w:ascii="Times New Roman" w:hAnsi="Times New Roman"/>
          <w:sz w:val="24"/>
          <w:szCs w:val="24"/>
          <w:lang w:eastAsia="tr-TR"/>
        </w:rPr>
        <w:t>Hizmetiçi</w:t>
      </w:r>
      <w:proofErr w:type="spellEnd"/>
      <w:r w:rsidRPr="0048377F">
        <w:rPr>
          <w:rFonts w:ascii="Times New Roman" w:hAnsi="Times New Roman"/>
          <w:sz w:val="24"/>
          <w:szCs w:val="24"/>
          <w:lang w:eastAsia="tr-TR"/>
        </w:rPr>
        <w:t xml:space="preserve"> Eğitim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Okul aile birliği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215</w:t>
      </w:r>
      <w:r w:rsidRPr="0048377F">
        <w:rPr>
          <w:rFonts w:ascii="Times New Roman" w:hAnsi="Times New Roman"/>
          <w:sz w:val="24"/>
          <w:szCs w:val="24"/>
          <w:lang w:eastAsia="tr-TR"/>
        </w:rPr>
        <w:t xml:space="preserve">- (1) Okullarda yapılacak okul aile birliği etkinlikleri 9/2/2012 tarihli ve 28199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Okul Aile Birliği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Burs, yatılılık ve sosyal yardımlar ile pansiyon hizmetleri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216</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Burs, yatılılık ve sosyal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Yardımlar ile pansiyon hizmetlerine ait iş ve işlemler Millî Eğitim Bakanlığına Bağlı Resmi Okullarda Yatılılık, Bursluluk, Sosyal Yardımlar ve Okul Pansiyonları Yönetmeliği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Mesleki ve teknik ortaöğretim kurumlarında yarım yatılılık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217</w:t>
      </w:r>
      <w:r w:rsidRPr="0048377F">
        <w:rPr>
          <w:rFonts w:ascii="Times New Roman" w:hAnsi="Times New Roman"/>
          <w:sz w:val="24"/>
          <w:szCs w:val="24"/>
          <w:lang w:eastAsia="tr-TR"/>
        </w:rPr>
        <w:t>- (1) Sınıf rehber öğretmenlerince ekonomik durumlarının yetersiz olduğu belirlenen öğrencilere yardımcı olmak amacıyla genel bütçeden karşılanan ödenekle yarım yatılı kadrosundan öğle yemeği verilir.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(Değişik:RG-13/9/2014-29118)</w:t>
      </w:r>
      <w:r w:rsidRPr="0048377F">
        <w:rPr>
          <w:rFonts w:ascii="Times New Roman" w:hAnsi="Times New Roman"/>
          <w:sz w:val="24"/>
          <w:szCs w:val="24"/>
          <w:lang w:eastAsia="tr-TR"/>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Pansiyonu bulunan kurumlarda yarım yatılılık ödeneklerinden alınan malzeme, pansiyon ambarına devredilir ve bir ambar defteri tutulur.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lastRenderedPageBreak/>
        <w:t>Okul güvenliği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218</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(Değişik:RG-16/9/2017-30182)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Arşiv</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219</w:t>
      </w:r>
      <w:r w:rsidRPr="0048377F">
        <w:rPr>
          <w:rFonts w:ascii="Times New Roman" w:hAnsi="Times New Roman"/>
          <w:sz w:val="24"/>
          <w:szCs w:val="24"/>
          <w:lang w:eastAsia="tr-TR"/>
        </w:rPr>
        <w:t xml:space="preserve">- (1) Kurumlarda kullanılan evrakın saklanmasında ve arşivle ilgili iş ve işlemlerde 16/5/1988 tarihli ve 19816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Devlet Arşiv Hizmetleri Hakkında Yönetmelik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Resmî yazışmalar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220</w:t>
      </w:r>
      <w:r w:rsidRPr="0048377F">
        <w:rPr>
          <w:rFonts w:ascii="Times New Roman" w:hAnsi="Times New Roman"/>
          <w:sz w:val="24"/>
          <w:szCs w:val="24"/>
          <w:lang w:eastAsia="tr-TR"/>
        </w:rPr>
        <w:t>- </w:t>
      </w:r>
      <w:r w:rsidRPr="0048377F">
        <w:rPr>
          <w:rFonts w:ascii="Times New Roman" w:hAnsi="Times New Roman"/>
          <w:b/>
          <w:bCs/>
          <w:sz w:val="24"/>
          <w:szCs w:val="24"/>
          <w:lang w:eastAsia="tr-TR"/>
        </w:rPr>
        <w:t>(Değişik:RG-28/10/2016-29871)</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Elektronik ortamdan yararlanma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221</w:t>
      </w:r>
      <w:r w:rsidRPr="0048377F">
        <w:rPr>
          <w:rFonts w:ascii="Times New Roman" w:hAnsi="Times New Roman"/>
          <w:sz w:val="24"/>
          <w:szCs w:val="24"/>
          <w:lang w:eastAsia="tr-TR"/>
        </w:rPr>
        <w:t>- (1) Bu Yönetmelik kapsamındaki iş ve işlemlerden elektronik ortamda yapılabilir olanlar elektronik ortamda yapılır. Elektronik ortamda arşivlenmesi mümkün olmayan evrakın çıktıları alınır, onaylanır ve usulüne uygun olarak saklanır.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Sigorta işlemleri (Değişik başlık:RG-26/3/2017-30019)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222</w:t>
      </w:r>
      <w:r w:rsidRPr="0048377F">
        <w:rPr>
          <w:rFonts w:ascii="Times New Roman" w:hAnsi="Times New Roman"/>
          <w:sz w:val="24"/>
          <w:szCs w:val="24"/>
          <w:lang w:eastAsia="tr-TR"/>
        </w:rPr>
        <w:t>- (1) Öğrencilerin sağlık sigorta ve prim işlemleri 31/5/2006 tarihli ve 5510 sayılı Sosyal Sigortalar ve Genel Sağlık Sigortası Kanunu ve ilgili mevzuat hükümlerine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w:t>
      </w:r>
      <w:r w:rsidRPr="0048377F">
        <w:rPr>
          <w:rFonts w:ascii="Times New Roman" w:hAnsi="Times New Roman"/>
          <w:b/>
          <w:bCs/>
          <w:sz w:val="24"/>
          <w:szCs w:val="24"/>
          <w:lang w:eastAsia="tr-TR"/>
        </w:rPr>
        <w:t> (Ek:RG-26/3/2017-30019)</w:t>
      </w:r>
      <w:r w:rsidRPr="0048377F">
        <w:rPr>
          <w:rFonts w:ascii="Times New Roman" w:hAnsi="Times New Roman"/>
          <w:sz w:val="24"/>
          <w:szCs w:val="24"/>
          <w:lang w:eastAsia="tr-TR"/>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w:t>
      </w:r>
      <w:r w:rsidRPr="0048377F">
        <w:rPr>
          <w:rFonts w:ascii="Times New Roman" w:hAnsi="Times New Roman"/>
          <w:b/>
          <w:bCs/>
          <w:sz w:val="24"/>
          <w:szCs w:val="24"/>
          <w:lang w:eastAsia="tr-TR"/>
        </w:rPr>
        <w:t> (Ek:RG-26/3/2017-30019)</w:t>
      </w:r>
      <w:r w:rsidRPr="0048377F">
        <w:rPr>
          <w:rFonts w:ascii="Times New Roman" w:hAnsi="Times New Roman"/>
          <w:sz w:val="24"/>
          <w:szCs w:val="24"/>
          <w:lang w:eastAsia="tr-TR"/>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Öğrencilerin sigorta primleri Sosyal Güvenlik Kurumunun internet adresinden elektronik ortamda her ay 5510 sayılı Kanunda belirtilen sürede Kuruma bildirilir ve ödenir.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(Ek:RG-26/3/2017-30019) </w:t>
      </w:r>
      <w:r w:rsidRPr="0048377F">
        <w:rPr>
          <w:rFonts w:ascii="Times New Roman" w:hAnsi="Times New Roman"/>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w:t>
      </w:r>
      <w:r w:rsidRPr="0048377F">
        <w:rPr>
          <w:rFonts w:ascii="Times New Roman" w:hAnsi="Times New Roman"/>
          <w:sz w:val="24"/>
          <w:szCs w:val="24"/>
          <w:lang w:eastAsia="tr-TR"/>
        </w:rPr>
        <w:lastRenderedPageBreak/>
        <w:t>sigorta yoluyla düzenlenerek Sosyal Güvenlik Kurumuna gönderilir. Eğitimini henüz tamamlamamış ara sınıf öğrencileri için </w:t>
      </w:r>
      <w:r w:rsidRPr="0048377F">
        <w:rPr>
          <w:rFonts w:ascii="Times New Roman" w:hAnsi="Times New Roman"/>
          <w:b/>
          <w:bCs/>
          <w:sz w:val="24"/>
          <w:szCs w:val="24"/>
          <w:lang w:eastAsia="tr-TR"/>
        </w:rPr>
        <w:t>(Ek ibare:RG-12/7/2019-30829)</w:t>
      </w:r>
      <w:r w:rsidRPr="0048377F">
        <w:rPr>
          <w:rFonts w:ascii="Times New Roman" w:hAnsi="Times New Roman"/>
          <w:sz w:val="24"/>
          <w:szCs w:val="24"/>
          <w:lang w:eastAsia="tr-TR"/>
        </w:rPr>
        <w:t> ara tatil, yarıyıl tatili ile yaz tatili süresince “Sigortalı İşten Ayrılış Bildirgesi” düzenlenmez. Bunlar için ilgili mevzuatına göre işlem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İş kazası ve meslek hastalıklarının Sosyal Güvenlik Kurumuna bildirimi 5510 sayılı Kanun ve Sosyal Güvenlik Kurumu mevzuatına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Döner sermaye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223</w:t>
      </w:r>
      <w:r w:rsidRPr="0048377F">
        <w:rPr>
          <w:rFonts w:ascii="Times New Roman" w:hAnsi="Times New Roman"/>
          <w:sz w:val="24"/>
          <w:szCs w:val="24"/>
          <w:lang w:eastAsia="tr-TR"/>
        </w:rPr>
        <w:t>-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w:t>
      </w:r>
      <w:r w:rsidRPr="0048377F">
        <w:rPr>
          <w:rFonts w:ascii="Times New Roman" w:hAnsi="Times New Roman"/>
          <w:b/>
          <w:bCs/>
          <w:sz w:val="24"/>
          <w:szCs w:val="24"/>
          <w:lang w:eastAsia="tr-TR"/>
        </w:rPr>
        <w:t>(Ek:RG-28/10/2016-29871)</w:t>
      </w:r>
      <w:r w:rsidRPr="0048377F">
        <w:rPr>
          <w:rFonts w:ascii="Times New Roman" w:hAnsi="Times New Roman"/>
          <w:sz w:val="24"/>
          <w:szCs w:val="24"/>
          <w:lang w:eastAsia="tr-TR"/>
        </w:rPr>
        <w:t> </w:t>
      </w:r>
      <w:proofErr w:type="spellStart"/>
      <w:r w:rsidRPr="0048377F">
        <w:rPr>
          <w:rFonts w:ascii="Times New Roman" w:hAnsi="Times New Roman"/>
          <w:sz w:val="24"/>
          <w:szCs w:val="24"/>
          <w:lang w:eastAsia="tr-TR"/>
        </w:rPr>
        <w:t>Temrinlik</w:t>
      </w:r>
      <w:proofErr w:type="spellEnd"/>
      <w:r w:rsidRPr="0048377F">
        <w:rPr>
          <w:rFonts w:ascii="Times New Roman" w:hAnsi="Times New Roman"/>
          <w:sz w:val="24"/>
          <w:szCs w:val="24"/>
          <w:lang w:eastAsia="tr-TR"/>
        </w:rPr>
        <w:t xml:space="preserve"> ürün satışı; Mesleki ve teknik eğitim okul ve kurumlarında yapılan uygulamalı eğitim sürecinde </w:t>
      </w:r>
      <w:proofErr w:type="spellStart"/>
      <w:r w:rsidRPr="0048377F">
        <w:rPr>
          <w:rFonts w:ascii="Times New Roman" w:hAnsi="Times New Roman"/>
          <w:sz w:val="24"/>
          <w:szCs w:val="24"/>
          <w:lang w:eastAsia="tr-TR"/>
        </w:rPr>
        <w:t>temrinlik</w:t>
      </w:r>
      <w:proofErr w:type="spellEnd"/>
      <w:r w:rsidRPr="0048377F">
        <w:rPr>
          <w:rFonts w:ascii="Times New Roman" w:hAnsi="Times New Roman"/>
          <w:sz w:val="24"/>
          <w:szCs w:val="24"/>
          <w:lang w:eastAsia="tr-TR"/>
        </w:rPr>
        <w:t xml:space="preserve"> malzemeden üretilen ürünlerin satışından elde edilen gelirler, 3308 sayılı Kanunun 32 </w:t>
      </w:r>
      <w:proofErr w:type="spellStart"/>
      <w:r w:rsidRPr="0048377F">
        <w:rPr>
          <w:rFonts w:ascii="Times New Roman" w:hAnsi="Times New Roman"/>
          <w:sz w:val="24"/>
          <w:szCs w:val="24"/>
          <w:lang w:eastAsia="tr-TR"/>
        </w:rPr>
        <w:t>nci</w:t>
      </w:r>
      <w:proofErr w:type="spellEnd"/>
      <w:r w:rsidRPr="0048377F">
        <w:rPr>
          <w:rFonts w:ascii="Times New Roman" w:hAnsi="Times New Roman"/>
          <w:sz w:val="24"/>
          <w:szCs w:val="24"/>
          <w:lang w:eastAsia="tr-TR"/>
        </w:rPr>
        <w:t xml:space="preserve"> maddesine göre Millî Eğitim Bakanlığı Merkez Saymanlık Müdürlüğü hesabına yatırılır.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İKİNCİ BÖLÜM</w:t>
      </w:r>
    </w:p>
    <w:p w:rsidR="003220B8" w:rsidRPr="0048377F" w:rsidRDefault="003220B8" w:rsidP="00017F99">
      <w:pPr>
        <w:shd w:val="clear" w:color="auto" w:fill="FFFFFF"/>
        <w:spacing w:after="0" w:line="240" w:lineRule="auto"/>
        <w:ind w:firstLine="567"/>
        <w:jc w:val="center"/>
        <w:rPr>
          <w:rFonts w:ascii="Times New Roman" w:hAnsi="Times New Roman"/>
          <w:sz w:val="24"/>
          <w:szCs w:val="24"/>
          <w:lang w:eastAsia="tr-TR"/>
        </w:rPr>
      </w:pPr>
      <w:r w:rsidRPr="0048377F">
        <w:rPr>
          <w:rFonts w:ascii="Times New Roman" w:hAnsi="Times New Roman"/>
          <w:b/>
          <w:bCs/>
          <w:sz w:val="24"/>
          <w:szCs w:val="24"/>
          <w:lang w:eastAsia="tr-TR"/>
        </w:rPr>
        <w:t>Son Hükümler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Hüküm bulunmayan haller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224</w:t>
      </w:r>
      <w:r w:rsidRPr="0048377F">
        <w:rPr>
          <w:rFonts w:ascii="Times New Roman" w:hAnsi="Times New Roman"/>
          <w:sz w:val="24"/>
          <w:szCs w:val="24"/>
          <w:lang w:eastAsia="tr-TR"/>
        </w:rPr>
        <w:t>- (1) Bu yönetmelikte hüküm bulunmayan hallerde ilgili mevzuat hükümleri uygulanır.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Yürürlükten kaldırılan yönetmelikler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225</w:t>
      </w:r>
      <w:r w:rsidRPr="0048377F">
        <w:rPr>
          <w:rFonts w:ascii="Times New Roman" w:hAnsi="Times New Roman"/>
          <w:sz w:val="24"/>
          <w:szCs w:val="24"/>
          <w:lang w:eastAsia="tr-TR"/>
        </w:rPr>
        <w:t>-       (1)          Bu Yönetmeliğin yürürlüğe girmesiyle aşağıdaki Yönetmelikler yürürlükten kaldırılmıştır: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a) 8/11/1989 tarihli ve 20336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Ortaokul ve Ortaöğretim Kurumlarındaki Öğrencilerin Ders Dışı Eğitim ve Öğretim Faaliyetleri Hakkında Yönetmelik,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b) 6/9/1998 tarihli ve 23455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Anadolu Öğretmen Liseleri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c) 10/1/1999 tarihli ve 23579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Fen Liseleri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ç) 5/11/1999 tarihli ve 23867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Anadolu Liseleri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d) 3/7/2002 tarihli ve 24804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Mesleki ve Teknik Eğitim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e) 17/11/2003 tarihli ve 25292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Sosyal Bilimler Liseleri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f) 8/12/2004 tarihli ve 25664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Ortaöğretim Kurumları Sınıf Geçme ve Sınav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g) 19/1/2007 tarihli ve 26408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Orta Öğretim Kurumları Ödül ve Disiplin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 xml:space="preserve">ğ) 16/6/2009 tarihli ve 27260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Güzel Sanatlar ve Spor Liseleri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h) 31/7/2009 tarihli ve 27305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Ortaöğretim Kurumları Yönetmeliği,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ı) 31/7/2009 tarihli ve 27305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İmam-Hatip Liseleri Yönetmeliği,.</w:t>
      </w: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i) </w:t>
      </w:r>
      <w:r w:rsidRPr="0048377F">
        <w:rPr>
          <w:rFonts w:ascii="Times New Roman" w:hAnsi="Times New Roman"/>
          <w:b/>
          <w:bCs/>
          <w:sz w:val="24"/>
          <w:szCs w:val="24"/>
          <w:lang w:eastAsia="tr-TR"/>
        </w:rPr>
        <w:t>(Ek:RG-26/3/2017-30019)</w:t>
      </w:r>
      <w:r w:rsidRPr="0048377F">
        <w:rPr>
          <w:rFonts w:ascii="Times New Roman" w:hAnsi="Times New Roman"/>
          <w:sz w:val="24"/>
          <w:szCs w:val="24"/>
          <w:lang w:eastAsia="tr-TR"/>
        </w:rPr>
        <w:t xml:space="preserve"> 24/8/2007 tarihli ve 26623 sayılı Resmî </w:t>
      </w:r>
      <w:proofErr w:type="spellStart"/>
      <w:r w:rsidRPr="0048377F">
        <w:rPr>
          <w:rFonts w:ascii="Times New Roman" w:hAnsi="Times New Roman"/>
          <w:sz w:val="24"/>
          <w:szCs w:val="24"/>
          <w:lang w:eastAsia="tr-TR"/>
        </w:rPr>
        <w:t>Gazete’de</w:t>
      </w:r>
      <w:proofErr w:type="spellEnd"/>
      <w:r w:rsidRPr="0048377F">
        <w:rPr>
          <w:rFonts w:ascii="Times New Roman" w:hAnsi="Times New Roman"/>
          <w:sz w:val="24"/>
          <w:szCs w:val="24"/>
          <w:lang w:eastAsia="tr-TR"/>
        </w:rPr>
        <w:t xml:space="preserve"> yayımlanan Millî Eğitim Bakanlığı Mesleki Eğitim Merkezleri Ödül ve Disiplin Yönetmeliği.</w:t>
      </w: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Uluslararası sözleşme ve kurallara göre eğitim yapılan alan/dallar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EK MADDE 1 –(Ek:RG-13/9/2014-29118)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(2)</w:t>
      </w:r>
      <w:r w:rsidRPr="0048377F">
        <w:rPr>
          <w:rFonts w:ascii="Times New Roman" w:hAnsi="Times New Roman"/>
          <w:b/>
          <w:bCs/>
          <w:sz w:val="24"/>
          <w:szCs w:val="24"/>
          <w:lang w:eastAsia="tr-TR"/>
        </w:rPr>
        <w:t>(Ek:RG-1/7/2015-29403)</w:t>
      </w:r>
      <w:r w:rsidRPr="0048377F">
        <w:rPr>
          <w:rFonts w:ascii="Times New Roman" w:hAnsi="Times New Roman"/>
          <w:sz w:val="24"/>
          <w:szCs w:val="24"/>
          <w:lang w:eastAsia="tr-TR"/>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b/>
          <w:bCs/>
          <w:color w:val="FF0000"/>
          <w:sz w:val="24"/>
          <w:szCs w:val="24"/>
          <w:lang w:eastAsia="tr-TR"/>
        </w:rPr>
        <w:t>Olağanüstü durumlarda sınıf geçme ve öğrenci başarısının değerlendirilmesi</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b/>
          <w:bCs/>
          <w:color w:val="FF0000"/>
          <w:sz w:val="24"/>
          <w:szCs w:val="24"/>
          <w:lang w:eastAsia="tr-TR"/>
        </w:rPr>
        <w:t>EK MADDE 2 – (Ek:RG-8/5/2020-31121)</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(1) İlçe, il veya ülke genelinde genel hayatı etkileyen salgın hastalık, doğal afet, elverişsiz hava koşulları gibi nedenlerle Bakanlıkça veya il/ilçe hıfzıssıhha kurulunun kararına istinaden mahalli mülkî idare amirince ortaöğretim kurumlarının tamamında ya da bir kısmında eğitim ve öğretime ara verilmesi, öğrencilerin sadece bir dönem puanının bulunması ve ara vermeye sebep olan şartların devam etmesi nedeniyle telafi programının uygulanamayacak olması durumunda öğrencilerin yılsonu puanı, bir dönem puanı ile belirlenir.</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(2) Birinci fıkra kapsamında;</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a) Doğrudan sınıf geçme şartlarını sağlayan öğrenciler doğrudan,</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b) Doğrudan sınıfı geçme şartlarını sağlamayan öğrenciler alt sınıflar da dâhil başarısız ders sayısı toplamına bakılmaksızın sorumlu olarak,</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c) Meslekî ve teknik ortaöğretim kurumlarında bu fıkranın (a) ve (b) bentlerine ek olarak;</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1) İşletmelerde meslekî eğitim gören öğrenciler; beceri sınavının yapılamaması durumunda işletmede beceri/meslekî eğitim dersinin bir dönem başarı puanı, bu dersin yılsonu başarı puanı olarak değerlendirilerek,</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2) Teorik ve uygulamalı derslerin eğitimini Yönetmeliğin 63 üncü maddesine göre işletmelerde yoğunlaştırılmış olarak gören öğrenciler, önceki sınıflarda yoğunlaştırılmış eğitim programına katılmış olmaları şartıyla,</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bir üst sınıfa geçer.</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(3) Devamsızlık nedeniyle sınıf tekrarına kalan öğrenciler ikinci fıkra kapsamında değerlendirilmez.</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(4) İkinci fıkra kapsamındaki öğrencilerin yeni ders yılı sonundaki başarı durumu, bu Yönetmeliğin ilgili hükümlerine göre değerlendirilir.</w:t>
      </w:r>
    </w:p>
    <w:p w:rsidR="003220B8" w:rsidRPr="00135784" w:rsidRDefault="003220B8" w:rsidP="00F84783">
      <w:pPr>
        <w:spacing w:after="0" w:line="240" w:lineRule="auto"/>
        <w:ind w:firstLine="567"/>
        <w:jc w:val="both"/>
        <w:rPr>
          <w:rFonts w:ascii="Times New Roman" w:hAnsi="Times New Roman"/>
          <w:color w:val="FF0000"/>
          <w:sz w:val="24"/>
          <w:szCs w:val="24"/>
          <w:lang w:eastAsia="tr-TR"/>
        </w:rPr>
      </w:pPr>
      <w:r w:rsidRPr="00135784">
        <w:rPr>
          <w:rFonts w:ascii="Times New Roman" w:hAnsi="Times New Roman"/>
          <w:color w:val="FF0000"/>
          <w:sz w:val="24"/>
          <w:szCs w:val="24"/>
          <w:lang w:eastAsia="tr-TR"/>
        </w:rPr>
        <w:t>(5) Birinci fıkrada yer verilen gerekçelerle yüz yüze yürütülmekte olan eğitim ve öğretim faaliyetlerine ara verildiği durumlarda, uzaktan eğitim yapılabilir. Ancak uzaktan eğitimde puanla değerlendirme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1</w:t>
      </w:r>
      <w:r w:rsidRPr="0048377F">
        <w:rPr>
          <w:rFonts w:ascii="Times New Roman" w:hAnsi="Times New Roman"/>
          <w:sz w:val="24"/>
          <w:szCs w:val="24"/>
          <w:lang w:eastAsia="tr-TR"/>
        </w:rPr>
        <w:t xml:space="preserve">- (1) </w:t>
      </w:r>
      <w:proofErr w:type="spellStart"/>
      <w:r w:rsidRPr="0048377F">
        <w:rPr>
          <w:rFonts w:ascii="Times New Roman" w:hAnsi="Times New Roman"/>
          <w:sz w:val="24"/>
          <w:szCs w:val="24"/>
          <w:lang w:eastAsia="tr-TR"/>
        </w:rPr>
        <w:t>Europass</w:t>
      </w:r>
      <w:proofErr w:type="spellEnd"/>
      <w:r w:rsidRPr="0048377F">
        <w:rPr>
          <w:rFonts w:ascii="Times New Roman" w:hAnsi="Times New Roman"/>
          <w:sz w:val="24"/>
          <w:szCs w:val="24"/>
          <w:lang w:eastAsia="tr-TR"/>
        </w:rPr>
        <w:t xml:space="preserve"> sertifika eki, Bakanlık ve Mesleki Yeterlilik Kurumunun işbirliğinde hazırlanıp uygulamaya konulduğu tarihten itibaren düzenlenmeye başlanır.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2</w:t>
      </w:r>
      <w:r w:rsidRPr="0048377F">
        <w:rPr>
          <w:rFonts w:ascii="Times New Roman" w:hAnsi="Times New Roman"/>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3</w:t>
      </w:r>
      <w:r w:rsidRPr="0048377F">
        <w:rPr>
          <w:rFonts w:ascii="Times New Roman" w:hAnsi="Times New Roman"/>
          <w:sz w:val="24"/>
          <w:szCs w:val="24"/>
          <w:lang w:eastAsia="tr-TR"/>
        </w:rPr>
        <w:t>- (1) Bu Yönetmeliğin yayımından önce merkezi yerleştirmede kullanılan puana göre yerleşen öğrencilerin nakillerinde yerleştirilmelerinde kullanılan puan ve yılı esas alınır.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4 –</w:t>
      </w:r>
      <w:r w:rsidRPr="0048377F">
        <w:rPr>
          <w:rFonts w:ascii="Times New Roman" w:hAnsi="Times New Roman"/>
          <w:sz w:val="24"/>
          <w:szCs w:val="24"/>
          <w:lang w:eastAsia="tr-TR"/>
        </w:rPr>
        <w:t> </w:t>
      </w:r>
      <w:r w:rsidRPr="0048377F">
        <w:rPr>
          <w:rFonts w:ascii="Times New Roman" w:hAnsi="Times New Roman"/>
          <w:b/>
          <w:bCs/>
          <w:sz w:val="24"/>
          <w:szCs w:val="24"/>
          <w:lang w:eastAsia="tr-TR"/>
        </w:rPr>
        <w:t>(Ek:RG-21/6/2014-29037)</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w:t>
      </w:r>
      <w:r w:rsidRPr="0048377F">
        <w:rPr>
          <w:rFonts w:ascii="Times New Roman" w:hAnsi="Times New Roman"/>
          <w:b/>
          <w:bCs/>
          <w:sz w:val="24"/>
          <w:szCs w:val="24"/>
          <w:lang w:eastAsia="tr-TR"/>
        </w:rPr>
        <w:t> (Değişik:RG-1/7/2015-29403)</w:t>
      </w:r>
      <w:r w:rsidRPr="0048377F">
        <w:rPr>
          <w:rFonts w:ascii="Times New Roman" w:hAnsi="Times New Roman"/>
          <w:sz w:val="24"/>
          <w:szCs w:val="24"/>
          <w:lang w:eastAsia="tr-TR"/>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Nakil ve geçişler ile diğer uygulamalar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5 – (Ek:RG-13/9/2014-29118)</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48377F">
        <w:rPr>
          <w:rFonts w:ascii="Times New Roman" w:hAnsi="Times New Roman"/>
          <w:b/>
          <w:bCs/>
          <w:sz w:val="24"/>
          <w:szCs w:val="24"/>
          <w:lang w:eastAsia="tr-TR"/>
        </w:rPr>
        <w:t> (Ek cümle:RG-1/7/2015-29403)</w:t>
      </w:r>
      <w:r w:rsidRPr="0048377F">
        <w:rPr>
          <w:rFonts w:ascii="Times New Roman" w:hAnsi="Times New Roman"/>
          <w:sz w:val="24"/>
          <w:szCs w:val="24"/>
          <w:lang w:eastAsia="tr-TR"/>
        </w:rPr>
        <w:t>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Herhangi bir puan kullanmaksızın öğrenci alan mesleki ve teknik ortaöğretim kurumları dışındaki okullara 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Okulların kendi türleri arasında her sınıf seviyesinde,</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Okulların kendi türleri dışındaki diğer okullardan bu okullara 10 uncu sınıfın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Yönetmelikte belirtilen süre içerisinde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Herhangi bir puan kullanmaksızın öğrenci alan mesleki ve teknik ortaöğretim programı uygulayan okullara 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lastRenderedPageBreak/>
        <w:t>Yönetmelikte belirtilen süre içerisinde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(5) </w:t>
      </w:r>
      <w:r w:rsidRPr="0048377F">
        <w:rPr>
          <w:rFonts w:ascii="Times New Roman" w:hAnsi="Times New Roman"/>
          <w:b/>
          <w:bCs/>
          <w:sz w:val="24"/>
          <w:szCs w:val="24"/>
          <w:lang w:eastAsia="tr-TR"/>
        </w:rPr>
        <w:t>(Değişik cümle:RG-16/9/2017-30182)</w:t>
      </w:r>
      <w:r w:rsidRPr="0048377F">
        <w:rPr>
          <w:rFonts w:ascii="Times New Roman" w:hAnsi="Times New Roman"/>
          <w:sz w:val="24"/>
          <w:szCs w:val="24"/>
          <w:lang w:eastAsia="tr-TR"/>
        </w:rPr>
        <w:t> Açık Öğretim Lisesi, Mesleki Açık Öğretim Lisesi veya Açık Öğretim İmam Hatip Lisesinden örgün ortaöğretim kurumlarının ara sınıflarına 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w:t>
      </w:r>
      <w:r w:rsidRPr="0048377F">
        <w:rPr>
          <w:rFonts w:ascii="Times New Roman" w:hAnsi="Times New Roman"/>
          <w:b/>
          <w:bCs/>
          <w:sz w:val="24"/>
          <w:szCs w:val="24"/>
          <w:lang w:eastAsia="tr-TR"/>
        </w:rPr>
        <w:t>(Değişik:RG-16/9/2017-30182)</w:t>
      </w:r>
      <w:r w:rsidRPr="0048377F">
        <w:rPr>
          <w:rFonts w:ascii="Times New Roman" w:hAnsi="Times New Roman"/>
          <w:sz w:val="24"/>
          <w:szCs w:val="24"/>
          <w:lang w:eastAsia="tr-TR"/>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48377F">
        <w:rPr>
          <w:rFonts w:ascii="Times New Roman" w:hAnsi="Times New Roman"/>
          <w:b/>
          <w:bCs/>
          <w:sz w:val="24"/>
          <w:szCs w:val="24"/>
          <w:lang w:eastAsia="tr-TR"/>
        </w:rPr>
        <w:t>(Değişik ibare:RG-5/9/2019-30879)</w:t>
      </w:r>
      <w:r w:rsidRPr="0048377F">
        <w:rPr>
          <w:rFonts w:ascii="Times New Roman" w:hAnsi="Times New Roman"/>
          <w:sz w:val="24"/>
          <w:szCs w:val="24"/>
          <w:lang w:eastAsia="tr-TR"/>
        </w:rPr>
        <w:t> bu Yönetmelikte belirtilen süre içerisinde sınavsız öğrenci alan okulların ilgili sınıflarına nakil ve geçiş yapabilirler.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(6) </w:t>
      </w:r>
      <w:r w:rsidRPr="0048377F">
        <w:rPr>
          <w:rFonts w:ascii="Times New Roman" w:hAnsi="Times New Roman"/>
          <w:b/>
          <w:bCs/>
          <w:sz w:val="24"/>
          <w:szCs w:val="24"/>
          <w:lang w:eastAsia="tr-TR"/>
        </w:rPr>
        <w:t>(Mülga:RG-28/10/2016-29871)</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(7) Anadolu sağlık meslek liseleri öğrencilerinin programları gereği yapmaları gereken yaz uygulamaları, programlarında belirtilen süreye ve staj esaslarına göre yürütülür.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(8) Özel ortaöğretim kurumlarından sınavsız öğrenci alan resmî ortaöğretim kurumlarına nakil ve geçişler, program uyumuna ve nakil şartlarına göre yapılır.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(9) Sınavsız öğrenci alan örgün ortaöğretim kurumlarına akşam lisesinden nakil ve geçiş yapılmaz.</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r w:rsidRPr="0048377F">
        <w:rPr>
          <w:rFonts w:ascii="Times New Roman" w:hAnsi="Times New Roman"/>
          <w:b/>
          <w:bCs/>
          <w:sz w:val="24"/>
          <w:szCs w:val="24"/>
          <w:lang w:eastAsia="tr-TR"/>
        </w:rPr>
        <w:t>Staj çalışmaları</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6 – (Ek:RG-26/3/2017-30019)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(1) Bu Yönetmeliğin yürürlüğe girdiği tarih itibarıyla:</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a) Zorunlu stajını başarıyla tamamladığı okul müdürlüğünce kabul edilenler stajlarını tekrarlamazlar.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b) Okul ve işletmelerde staj çalışmasına devam etmekte olan öğrenciler staja başladıkları tarih itibarıyla yürürlükte olan hükümlere göre stajlarını tamamlar.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c) Bu maddenin birinci fıkrasının (b) bendi hükümlerine göre yaptıkları staj çalışması başarılı kabul edilmeyenler, bu Yönetmeliğin 133 üncü maddesi hükümlerine göre stajlarını tekrarlar.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Hâlen çıraklık eğitimine devam edenler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7 – (Ek:RG-26/3/2017-30019)</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xml:space="preserve">(1) 3308 sayılı Kanunun geçici 11 inci maddesine göre 9/12/2016 tarihi itibarıyla mesleki eğitim merkezlerine kayıtlı çırak ve kalfalar, eğitime başladıkları tarihte yürürlükte </w:t>
      </w:r>
      <w:r w:rsidRPr="0048377F">
        <w:rPr>
          <w:rFonts w:ascii="Times New Roman" w:hAnsi="Times New Roman"/>
          <w:sz w:val="24"/>
          <w:szCs w:val="24"/>
          <w:lang w:eastAsia="tr-TR"/>
        </w:rPr>
        <w:lastRenderedPageBreak/>
        <w:t>olan haftalık ders çizelgeleri, çerçeve öğretim programları ve mevzuata göre öğrenimlerini sürdürür.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Mevcut şefler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8 –</w:t>
      </w:r>
      <w:r w:rsidRPr="0048377F">
        <w:rPr>
          <w:rFonts w:ascii="Times New Roman" w:hAnsi="Times New Roman"/>
          <w:sz w:val="24"/>
          <w:szCs w:val="24"/>
          <w:lang w:eastAsia="tr-TR"/>
        </w:rPr>
        <w:t> </w:t>
      </w:r>
      <w:r w:rsidRPr="0048377F">
        <w:rPr>
          <w:rFonts w:ascii="Times New Roman" w:hAnsi="Times New Roman"/>
          <w:b/>
          <w:bCs/>
          <w:sz w:val="24"/>
          <w:szCs w:val="24"/>
          <w:lang w:eastAsia="tr-TR"/>
        </w:rPr>
        <w:t xml:space="preserve">(Ek:RG-16/9/2017-30182) </w:t>
      </w:r>
      <w:r w:rsidRPr="0048377F">
        <w:rPr>
          <w:rFonts w:ascii="Times New Roman" w:hAnsi="Times New Roman"/>
          <w:sz w:val="24"/>
          <w:szCs w:val="24"/>
          <w:lang w:eastAsia="tr-TR"/>
        </w:rPr>
        <w:t>(1) </w:t>
      </w:r>
      <w:r w:rsidRPr="0048377F">
        <w:rPr>
          <w:rFonts w:ascii="Times New Roman" w:hAnsi="Times New Roman"/>
          <w:b/>
          <w:bCs/>
          <w:sz w:val="24"/>
          <w:szCs w:val="24"/>
          <w:lang w:eastAsia="tr-TR"/>
        </w:rPr>
        <w:t>(Değişik:RG-5/9/2019-30879) </w:t>
      </w:r>
      <w:r w:rsidRPr="0048377F">
        <w:rPr>
          <w:rFonts w:ascii="Times New Roman" w:hAnsi="Times New Roman"/>
          <w:sz w:val="24"/>
          <w:szCs w:val="24"/>
          <w:lang w:eastAsia="tr-TR"/>
        </w:rPr>
        <w:t>Bu Yönetmeliğin yürürlüğe girdiği tarih itibarıyla ilgili mevzuatına göre görevlendirilmiş olan şeflerin görevi, görevlendirme süresi sona erinceye kadar devam eder.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Çocuk gelişimi ve eğitimi alanına ait uygulama sınıflarında görevli atölye şeflerinin görevleri bu Yönetmeliğin yürürlüğe girdiği tarih itibarıyla sona erer.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(3) </w:t>
      </w:r>
      <w:r w:rsidRPr="0048377F">
        <w:rPr>
          <w:rFonts w:ascii="Times New Roman" w:hAnsi="Times New Roman"/>
          <w:b/>
          <w:bCs/>
          <w:sz w:val="24"/>
          <w:szCs w:val="24"/>
          <w:lang w:eastAsia="tr-TR"/>
        </w:rPr>
        <w:t>(Ek:RG-5/9/2019-30879)</w:t>
      </w:r>
      <w:r w:rsidRPr="0048377F">
        <w:rPr>
          <w:rFonts w:ascii="Times New Roman" w:hAnsi="Times New Roman"/>
          <w:sz w:val="24"/>
          <w:szCs w:val="24"/>
          <w:lang w:eastAsia="tr-TR"/>
        </w:rPr>
        <w:t> Bu Yönetmeliğin 84 üncü maddesi kapsamında 1 Eylül 2018 tarihinden önce mesleki eğitim merkezlerinde görevlendirilen alan/bölüm şeflerinin görevi, dört yıllık görev süresini tamamladıkları tarihte sona erer.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Ortaöğretim kurumlarına yerleştirme, nakil ve geçişler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9 – (Ek:RG-14/2/2018-30332)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 </w:t>
      </w:r>
      <w:r w:rsidRPr="0048377F">
        <w:rPr>
          <w:rFonts w:ascii="Times New Roman" w:hAnsi="Times New Roman"/>
          <w:b/>
          <w:bCs/>
          <w:sz w:val="24"/>
          <w:szCs w:val="24"/>
          <w:lang w:eastAsia="tr-TR"/>
        </w:rPr>
        <w:t>(Ek cümle:RG-1/9/2018-30522)</w:t>
      </w:r>
      <w:r w:rsidRPr="0048377F">
        <w:rPr>
          <w:rFonts w:ascii="Times New Roman" w:hAnsi="Times New Roman"/>
          <w:sz w:val="24"/>
          <w:szCs w:val="24"/>
          <w:lang w:eastAsia="tr-TR"/>
        </w:rPr>
        <w:t>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r w:rsidRPr="0048377F">
        <w:rPr>
          <w:rFonts w:ascii="Times New Roman" w:hAnsi="Times New Roman"/>
          <w:b/>
          <w:bCs/>
          <w:sz w:val="24"/>
          <w:szCs w:val="24"/>
          <w:lang w:eastAsia="tr-TR"/>
        </w:rPr>
        <w:t>Kapatılan veya iptal edilen atölye ve/veya laboratuvar şeflikleri</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GEÇİCİ MADDE 10 –(Ek:RG-1/9/2018-30522)</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r w:rsidRPr="0048377F">
        <w:rPr>
          <w:rFonts w:ascii="Times New Roman" w:hAnsi="Times New Roman"/>
          <w:sz w:val="24"/>
          <w:szCs w:val="24"/>
          <w:lang w:eastAsia="tr-TR"/>
        </w:rP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Yürürlük</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226</w:t>
      </w:r>
      <w:r w:rsidRPr="0048377F">
        <w:rPr>
          <w:rFonts w:ascii="Times New Roman" w:hAnsi="Times New Roman"/>
          <w:sz w:val="24"/>
          <w:szCs w:val="24"/>
          <w:lang w:eastAsia="tr-TR"/>
        </w:rPr>
        <w:t>- (1) Bu Yönetmelik yayımı tarihinde yürürlüğe girer.</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 </w:t>
      </w:r>
    </w:p>
    <w:p w:rsidR="003220B8" w:rsidRPr="0048377F"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Yürütme</w:t>
      </w: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r w:rsidRPr="0048377F">
        <w:rPr>
          <w:rFonts w:ascii="Times New Roman" w:hAnsi="Times New Roman"/>
          <w:b/>
          <w:bCs/>
          <w:sz w:val="24"/>
          <w:szCs w:val="24"/>
          <w:lang w:eastAsia="tr-TR"/>
        </w:rPr>
        <w:t>MADDE 227</w:t>
      </w:r>
      <w:r w:rsidRPr="0048377F">
        <w:rPr>
          <w:rFonts w:ascii="Times New Roman" w:hAnsi="Times New Roman"/>
          <w:sz w:val="24"/>
          <w:szCs w:val="24"/>
          <w:lang w:eastAsia="tr-TR"/>
        </w:rPr>
        <w:t>- (1) Bu Yönetmelik hükümlerini Millî Eğitim Bakanı yürütür.</w:t>
      </w: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p>
    <w:p w:rsidR="003220B8" w:rsidRDefault="003220B8" w:rsidP="00017F99">
      <w:pPr>
        <w:shd w:val="clear" w:color="auto" w:fill="FFFFFF"/>
        <w:spacing w:after="0" w:line="240" w:lineRule="auto"/>
        <w:ind w:firstLine="567"/>
        <w:jc w:val="both"/>
        <w:rPr>
          <w:rFonts w:ascii="Times New Roman" w:hAnsi="Times New Roman"/>
          <w:sz w:val="24"/>
          <w:szCs w:val="24"/>
          <w:lang w:eastAsia="tr-TR"/>
        </w:rPr>
      </w:pPr>
    </w:p>
    <w:p w:rsidR="00D81B96" w:rsidRDefault="00D81B96" w:rsidP="00017F99">
      <w:pPr>
        <w:shd w:val="clear" w:color="auto" w:fill="FFFFFF"/>
        <w:spacing w:after="0" w:line="240" w:lineRule="auto"/>
        <w:ind w:firstLine="567"/>
        <w:jc w:val="both"/>
        <w:rPr>
          <w:rFonts w:ascii="Times New Roman" w:hAnsi="Times New Roman"/>
          <w:sz w:val="24"/>
          <w:szCs w:val="24"/>
          <w:lang w:eastAsia="tr-TR"/>
        </w:rPr>
      </w:pPr>
    </w:p>
    <w:p w:rsidR="00D81B96" w:rsidRDefault="00D81B96" w:rsidP="00017F99">
      <w:pPr>
        <w:shd w:val="clear" w:color="auto" w:fill="FFFFFF"/>
        <w:spacing w:after="0" w:line="240" w:lineRule="auto"/>
        <w:ind w:firstLine="567"/>
        <w:jc w:val="both"/>
        <w:rPr>
          <w:rFonts w:ascii="Times New Roman" w:hAnsi="Times New Roman"/>
          <w:sz w:val="24"/>
          <w:szCs w:val="24"/>
          <w:lang w:eastAsia="tr-TR"/>
        </w:rPr>
      </w:pPr>
    </w:p>
    <w:p w:rsidR="00D81B96" w:rsidRDefault="00D81B96" w:rsidP="00017F99">
      <w:pPr>
        <w:shd w:val="clear" w:color="auto" w:fill="FFFFFF"/>
        <w:spacing w:after="0" w:line="240" w:lineRule="auto"/>
        <w:ind w:firstLine="567"/>
        <w:jc w:val="both"/>
        <w:rPr>
          <w:rFonts w:ascii="Times New Roman" w:hAnsi="Times New Roman"/>
          <w:sz w:val="24"/>
          <w:szCs w:val="24"/>
          <w:lang w:eastAsia="tr-TR"/>
        </w:rPr>
      </w:pPr>
    </w:p>
    <w:p w:rsidR="00D81B96" w:rsidRDefault="00D81B96" w:rsidP="00017F99">
      <w:pPr>
        <w:shd w:val="clear" w:color="auto" w:fill="FFFFFF"/>
        <w:spacing w:after="0" w:line="240" w:lineRule="auto"/>
        <w:ind w:firstLine="567"/>
        <w:jc w:val="both"/>
        <w:rPr>
          <w:rFonts w:ascii="Times New Roman" w:hAnsi="Times New Roman"/>
          <w:sz w:val="24"/>
          <w:szCs w:val="24"/>
          <w:lang w:eastAsia="tr-TR"/>
        </w:rPr>
      </w:pPr>
    </w:p>
    <w:p w:rsidR="00D81B96" w:rsidRDefault="00D81B96" w:rsidP="00017F99">
      <w:pPr>
        <w:shd w:val="clear" w:color="auto" w:fill="FFFFFF"/>
        <w:spacing w:after="0" w:line="240" w:lineRule="auto"/>
        <w:ind w:firstLine="567"/>
        <w:jc w:val="both"/>
        <w:rPr>
          <w:rFonts w:ascii="Times New Roman" w:hAnsi="Times New Roman"/>
          <w:sz w:val="24"/>
          <w:szCs w:val="24"/>
          <w:lang w:eastAsia="tr-TR"/>
        </w:rPr>
      </w:pPr>
    </w:p>
    <w:p w:rsidR="00D81B96" w:rsidRPr="00D81B96" w:rsidRDefault="00D81B96" w:rsidP="00D81B96">
      <w:pPr>
        <w:spacing w:after="0" w:line="240" w:lineRule="exact"/>
        <w:ind w:firstLine="709"/>
        <w:jc w:val="right"/>
        <w:rPr>
          <w:rFonts w:ascii="Times New Roman" w:eastAsia="Times New Roman" w:hAnsi="Times New Roman"/>
          <w:b/>
          <w:sz w:val="18"/>
          <w:szCs w:val="18"/>
          <w:lang w:eastAsia="tr-TR"/>
        </w:rPr>
      </w:pPr>
      <w:r w:rsidRPr="00D81B96">
        <w:rPr>
          <w:rFonts w:ascii="Times New Roman" w:eastAsia="Times New Roman" w:hAnsi="Times New Roman"/>
          <w:b/>
          <w:bCs/>
          <w:sz w:val="18"/>
          <w:szCs w:val="18"/>
          <w:lang w:eastAsia="tr-TR"/>
        </w:rPr>
        <w:lastRenderedPageBreak/>
        <w:t>E</w:t>
      </w:r>
      <w:r w:rsidRPr="00D81B96">
        <w:rPr>
          <w:rFonts w:ascii="Times New Roman" w:eastAsia="Times New Roman" w:hAnsi="Times New Roman"/>
          <w:b/>
          <w:sz w:val="18"/>
          <w:szCs w:val="18"/>
          <w:lang w:eastAsia="tr-TR"/>
        </w:rPr>
        <w:t>K-1</w:t>
      </w:r>
    </w:p>
    <w:p w:rsidR="00D81B96" w:rsidRPr="00D81B96" w:rsidRDefault="00D81B96" w:rsidP="00D81B96">
      <w:pPr>
        <w:spacing w:after="0" w:line="240" w:lineRule="exact"/>
        <w:ind w:firstLine="709"/>
        <w:jc w:val="right"/>
        <w:rPr>
          <w:rFonts w:ascii="Times New Roman" w:eastAsia="Times New Roman" w:hAnsi="Times New Roman"/>
          <w:b/>
          <w:sz w:val="18"/>
          <w:szCs w:val="18"/>
          <w:lang w:eastAsia="tr-TR"/>
        </w:rPr>
      </w:pPr>
    </w:p>
    <w:p w:rsidR="00D81B96" w:rsidRPr="00D81B96" w:rsidRDefault="00D81B96" w:rsidP="00D81B96">
      <w:pPr>
        <w:spacing w:after="0" w:line="240" w:lineRule="exact"/>
        <w:ind w:firstLine="709"/>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center"/>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t>OKUL ÖĞRENCİ ÖDÜL VE DİSİPLİN KURULU KARAR ÖRNEĞİ</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Karar No</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Karar Tarihi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Öğrencinin</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245"/>
        </w:tabs>
        <w:spacing w:after="0" w:line="240" w:lineRule="exact"/>
        <w:ind w:firstLine="567"/>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T.C. Kimlik Numarası</w:t>
      </w:r>
      <w:r w:rsidRPr="00D81B96">
        <w:rPr>
          <w:rFonts w:ascii="Times New Roman" w:eastAsia="Times New Roman" w:hAnsi="Times New Roman"/>
          <w:sz w:val="18"/>
          <w:szCs w:val="18"/>
          <w:vertAlign w:val="superscript"/>
          <w:lang w:eastAsia="tr-TR"/>
        </w:rPr>
        <w:t xml:space="preserve">(1)                                                                                            </w:t>
      </w:r>
      <w:r w:rsidRPr="00D81B96">
        <w:rPr>
          <w:rFonts w:ascii="Times New Roman" w:eastAsia="Times New Roman" w:hAnsi="Times New Roman"/>
          <w:sz w:val="18"/>
          <w:szCs w:val="18"/>
          <w:lang w:eastAsia="tr-TR"/>
        </w:rPr>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Adı Soyadı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Doğum Tarihi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Sınıfı, alanı/dalı ve okul numarası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Paralı veya parasız yatılı ya da gündüzlü olduğu</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Başarı durumu</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Sağlık durumu</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Ailesinin ekonomik durumu</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Ailesi ile birlikte oturup oturmadığı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Anne-babasının sağ olup olmadığı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Anne-babasının öz olup olmadığı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Ailesinin yanında okuyup okumadığı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Büyüyüp yetiştiği çevre</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Ailesinin oturduğu yer ve çevresi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Şimdiye kadar aldığı cezalar ve genel durumu</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Cezayı gerektiren davranışının yapıldığı yer ve tarih</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Cezayı gerektiren davranışının çeşidi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Cezayı gerektiren davranışının nedeni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Olayla ilgili olarak;</w:t>
      </w:r>
      <w:r w:rsidRPr="00D81B96">
        <w:rPr>
          <w:rFonts w:ascii="Times New Roman" w:eastAsia="Times New Roman" w:hAnsi="Times New Roman"/>
          <w:sz w:val="18"/>
          <w:szCs w:val="18"/>
          <w:lang w:eastAsia="tr-TR"/>
        </w:rPr>
        <w:tab/>
        <w:t>:</w:t>
      </w:r>
    </w:p>
    <w:p w:rsidR="00D81B96" w:rsidRPr="00D81B96" w:rsidRDefault="00D81B96" w:rsidP="00D81B96">
      <w:pPr>
        <w:tabs>
          <w:tab w:val="left" w:pos="1134"/>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 Cezalandırılan öğrencinin ifadesinin özeti</w:t>
      </w:r>
      <w:r w:rsidRPr="00D81B96">
        <w:rPr>
          <w:rFonts w:ascii="Times New Roman" w:eastAsia="Times New Roman" w:hAnsi="Times New Roman"/>
          <w:sz w:val="18"/>
          <w:szCs w:val="18"/>
          <w:lang w:eastAsia="tr-TR"/>
        </w:rPr>
        <w:tab/>
        <w:t>:</w:t>
      </w:r>
    </w:p>
    <w:p w:rsidR="00D81B96" w:rsidRPr="00D81B96" w:rsidRDefault="00D81B96" w:rsidP="00D81B96">
      <w:pPr>
        <w:tabs>
          <w:tab w:val="left" w:pos="1134"/>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b) Tanıkların ifadesinin özeti</w:t>
      </w:r>
      <w:r w:rsidRPr="00D81B96">
        <w:rPr>
          <w:rFonts w:ascii="Times New Roman" w:eastAsia="Times New Roman" w:hAnsi="Times New Roman"/>
          <w:sz w:val="18"/>
          <w:szCs w:val="18"/>
          <w:lang w:eastAsia="tr-TR"/>
        </w:rPr>
        <w:tab/>
        <w:t>:</w:t>
      </w:r>
    </w:p>
    <w:p w:rsidR="00D81B96" w:rsidRPr="00D81B96" w:rsidRDefault="00D81B96" w:rsidP="00D81B96">
      <w:pPr>
        <w:tabs>
          <w:tab w:val="left" w:pos="1134"/>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c) Varsa cezayı gerektiren davranışının tespitine</w:t>
      </w:r>
    </w:p>
    <w:p w:rsidR="00D81B96" w:rsidRPr="00D81B96" w:rsidRDefault="00D81B96" w:rsidP="00D81B96">
      <w:pPr>
        <w:tabs>
          <w:tab w:val="left" w:pos="1134"/>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yarayan diğer deliller</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Cezayı hafifleten veya şiddetlendiren nedenler</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5102"/>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Okul öğrenci ödül ve disiplin kurulunun kanaati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Verilen cezanın çeşidi ve dayandığı yönetmelik maddesi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OKUL ÖĞRENCİ ÖDÜL VE DİSİPLİN KURULU KARARI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Okul öğrenci ödül ve disiplin kurulu Başkanı               Üye       </w:t>
      </w:r>
      <w:proofErr w:type="spellStart"/>
      <w:r w:rsidRPr="00D81B96">
        <w:rPr>
          <w:rFonts w:ascii="Times New Roman" w:eastAsia="Times New Roman" w:hAnsi="Times New Roman"/>
          <w:sz w:val="18"/>
          <w:szCs w:val="18"/>
          <w:lang w:eastAsia="tr-TR"/>
        </w:rPr>
        <w:t>Üye</w:t>
      </w:r>
      <w:proofErr w:type="spellEnd"/>
      <w:r w:rsidRPr="00D81B96">
        <w:rPr>
          <w:rFonts w:ascii="Times New Roman" w:eastAsia="Times New Roman" w:hAnsi="Times New Roman"/>
          <w:sz w:val="18"/>
          <w:szCs w:val="18"/>
          <w:lang w:eastAsia="tr-TR"/>
        </w:rPr>
        <w:t xml:space="preserve">       </w:t>
      </w:r>
      <w:proofErr w:type="spellStart"/>
      <w:r w:rsidRPr="00D81B96">
        <w:rPr>
          <w:rFonts w:ascii="Times New Roman" w:eastAsia="Times New Roman" w:hAnsi="Times New Roman"/>
          <w:sz w:val="18"/>
          <w:szCs w:val="18"/>
          <w:lang w:eastAsia="tr-TR"/>
        </w:rPr>
        <w:t>Üye</w:t>
      </w:r>
      <w:proofErr w:type="spellEnd"/>
      <w:r w:rsidRPr="00D81B96">
        <w:rPr>
          <w:rFonts w:ascii="Times New Roman" w:eastAsia="Times New Roman" w:hAnsi="Times New Roman"/>
          <w:sz w:val="18"/>
          <w:szCs w:val="18"/>
          <w:lang w:eastAsia="tr-TR"/>
        </w:rPr>
        <w:t xml:space="preserve">         </w:t>
      </w:r>
      <w:proofErr w:type="spellStart"/>
      <w:r w:rsidRPr="00D81B96">
        <w:rPr>
          <w:rFonts w:ascii="Times New Roman" w:eastAsia="Times New Roman" w:hAnsi="Times New Roman"/>
          <w:sz w:val="18"/>
          <w:szCs w:val="18"/>
          <w:lang w:eastAsia="tr-TR"/>
        </w:rPr>
        <w:t>Üye</w:t>
      </w:r>
      <w:proofErr w:type="spellEnd"/>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UYGUNDUR</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Mühür ve imza</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Okul Müdürü</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spacing w:after="0" w:line="240" w:lineRule="exact"/>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____________</w:t>
      </w:r>
    </w:p>
    <w:p w:rsidR="00D81B96" w:rsidRPr="0048377F" w:rsidRDefault="00D81B96" w:rsidP="00D81B96">
      <w:pPr>
        <w:shd w:val="clear" w:color="auto" w:fill="FFFFFF"/>
        <w:spacing w:after="0" w:line="240" w:lineRule="auto"/>
        <w:ind w:firstLine="567"/>
        <w:jc w:val="both"/>
        <w:rPr>
          <w:rFonts w:ascii="Times New Roman" w:hAnsi="Times New Roman"/>
          <w:sz w:val="24"/>
          <w:szCs w:val="24"/>
          <w:lang w:eastAsia="tr-TR"/>
        </w:rPr>
      </w:pPr>
      <w:r w:rsidRPr="00D81B96">
        <w:rPr>
          <w:rFonts w:ascii="Times New Roman" w:eastAsia="Times New Roman" w:hAnsi="Times New Roman"/>
          <w:sz w:val="18"/>
          <w:szCs w:val="18"/>
          <w:lang w:eastAsia="tr-TR"/>
        </w:rPr>
        <w:t xml:space="preserve">1/9/2018 tarihli ve 30522 sayılı Resmi </w:t>
      </w:r>
      <w:proofErr w:type="spellStart"/>
      <w:r w:rsidRPr="00D81B96">
        <w:rPr>
          <w:rFonts w:ascii="Times New Roman" w:eastAsia="Times New Roman" w:hAnsi="Times New Roman"/>
          <w:sz w:val="18"/>
          <w:szCs w:val="18"/>
          <w:lang w:eastAsia="tr-TR"/>
        </w:rPr>
        <w:t>Gazete’de</w:t>
      </w:r>
      <w:proofErr w:type="spellEnd"/>
      <w:r w:rsidRPr="00D81B96">
        <w:rPr>
          <w:rFonts w:ascii="Times New Roman" w:eastAsia="Times New Roman" w:hAnsi="Times New Roman"/>
          <w:sz w:val="18"/>
          <w:szCs w:val="18"/>
          <w:lang w:eastAsia="tr-TR"/>
        </w:rPr>
        <w:t xml:space="preserve"> yayımlanan değişiklik ile “Öğrencinin” ibaresinin altına “T.C. Kimlik Numarası” ibaresi eklenmiştir.</w:t>
      </w:r>
      <w:r w:rsidRPr="00D81B96">
        <w:rPr>
          <w:rFonts w:ascii="Times New Roman" w:eastAsia="Times New Roman" w:hAnsi="Times New Roman"/>
          <w:sz w:val="18"/>
          <w:szCs w:val="18"/>
          <w:lang w:eastAsia="tr-TR"/>
        </w:rPr>
        <w:br w:type="page"/>
      </w:r>
    </w:p>
    <w:p w:rsidR="00D81B96" w:rsidRPr="00D81B96" w:rsidRDefault="00D81B96" w:rsidP="00D81B96">
      <w:pPr>
        <w:spacing w:after="0" w:line="240" w:lineRule="exact"/>
        <w:ind w:left="8148"/>
        <w:jc w:val="both"/>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t>EK-2</w:t>
      </w:r>
    </w:p>
    <w:p w:rsidR="00D81B96" w:rsidRPr="00D81B96" w:rsidRDefault="00D81B96" w:rsidP="00D81B96">
      <w:pPr>
        <w:spacing w:after="0" w:line="240" w:lineRule="exact"/>
        <w:jc w:val="right"/>
        <w:rPr>
          <w:rFonts w:ascii="Times New Roman" w:eastAsia="Times New Roman" w:hAnsi="Times New Roman"/>
          <w:b/>
          <w:sz w:val="18"/>
          <w:szCs w:val="18"/>
          <w:lang w:eastAsia="tr-TR"/>
        </w:rPr>
      </w:pPr>
    </w:p>
    <w:p w:rsidR="00D81B96" w:rsidRPr="00D81B96" w:rsidRDefault="00D81B96" w:rsidP="00D81B96">
      <w:pPr>
        <w:spacing w:after="0" w:line="240" w:lineRule="exact"/>
        <w:jc w:val="right"/>
        <w:rPr>
          <w:rFonts w:ascii="Times New Roman" w:eastAsia="Times New Roman" w:hAnsi="Times New Roman"/>
          <w:b/>
          <w:sz w:val="18"/>
          <w:szCs w:val="18"/>
          <w:lang w:eastAsia="tr-TR"/>
        </w:rPr>
      </w:pPr>
    </w:p>
    <w:p w:rsidR="00D81B96" w:rsidRPr="00D81B96" w:rsidRDefault="00D81B96" w:rsidP="00D81B96">
      <w:pPr>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center"/>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t>İLÇE ÖĞRENCİ DİSİPLİN KURULU KARAR ÖRNEĞİ</w:t>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Karar </w:t>
      </w:r>
      <w:proofErr w:type="spellStart"/>
      <w:r w:rsidRPr="00D81B96">
        <w:rPr>
          <w:rFonts w:ascii="Times New Roman" w:eastAsia="Times New Roman" w:hAnsi="Times New Roman"/>
          <w:sz w:val="18"/>
          <w:szCs w:val="18"/>
          <w:lang w:eastAsia="tr-TR"/>
        </w:rPr>
        <w:t>no</w:t>
      </w:r>
      <w:proofErr w:type="spellEnd"/>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Karar tarihi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Öğrencinin</w:t>
      </w:r>
    </w:p>
    <w:p w:rsidR="00D81B96" w:rsidRPr="00D81B96" w:rsidRDefault="00D81B96" w:rsidP="00D81B96">
      <w:pPr>
        <w:tabs>
          <w:tab w:val="left" w:pos="567"/>
          <w:tab w:val="left" w:pos="5245"/>
        </w:tabs>
        <w:spacing w:after="0" w:line="240" w:lineRule="exact"/>
        <w:ind w:firstLine="567"/>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T.C. Kimlik Numarası</w:t>
      </w:r>
      <w:r w:rsidRPr="00D81B96">
        <w:rPr>
          <w:rFonts w:ascii="Times New Roman" w:eastAsia="Times New Roman" w:hAnsi="Times New Roman"/>
          <w:sz w:val="18"/>
          <w:szCs w:val="18"/>
          <w:vertAlign w:val="superscript"/>
          <w:lang w:eastAsia="tr-TR"/>
        </w:rPr>
        <w:t xml:space="preserve">(1)   </w:t>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Adı soyadı</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Doğum tarihi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r>
    </w:p>
    <w:p w:rsidR="00D81B96" w:rsidRPr="00D81B96" w:rsidRDefault="00D81B96" w:rsidP="00D81B96">
      <w:pPr>
        <w:tabs>
          <w:tab w:val="left" w:pos="567"/>
          <w:tab w:val="left" w:pos="2268"/>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Okulu</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Sınıfı, alan/dalı ve okul numarası :</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İLÇE ÖĞRENCİ DİSİPLİN KURULU KARARI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İlçe Öğrenci Disiplin Kurulu Başkanı           Üye</w:t>
      </w:r>
      <w:r w:rsidRPr="00D81B96">
        <w:rPr>
          <w:rFonts w:ascii="Times New Roman" w:eastAsia="Times New Roman" w:hAnsi="Times New Roman"/>
          <w:sz w:val="18"/>
          <w:szCs w:val="18"/>
          <w:lang w:eastAsia="tr-TR"/>
        </w:rPr>
        <w:tab/>
        <w:t xml:space="preserve">       </w:t>
      </w:r>
      <w:proofErr w:type="spellStart"/>
      <w:r w:rsidRPr="00D81B96">
        <w:rPr>
          <w:rFonts w:ascii="Times New Roman" w:eastAsia="Times New Roman" w:hAnsi="Times New Roman"/>
          <w:sz w:val="18"/>
          <w:szCs w:val="18"/>
          <w:lang w:eastAsia="tr-TR"/>
        </w:rPr>
        <w:t>Üye</w:t>
      </w:r>
      <w:proofErr w:type="spellEnd"/>
      <w:r w:rsidRPr="00D81B96">
        <w:rPr>
          <w:rFonts w:ascii="Times New Roman" w:eastAsia="Times New Roman" w:hAnsi="Times New Roman"/>
          <w:sz w:val="18"/>
          <w:szCs w:val="18"/>
          <w:lang w:eastAsia="tr-TR"/>
        </w:rPr>
        <w:t xml:space="preserve"> </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proofErr w:type="spellStart"/>
      <w:r w:rsidRPr="00D81B96">
        <w:rPr>
          <w:rFonts w:ascii="Times New Roman" w:eastAsia="Times New Roman" w:hAnsi="Times New Roman"/>
          <w:sz w:val="18"/>
          <w:szCs w:val="18"/>
          <w:lang w:eastAsia="tr-TR"/>
        </w:rPr>
        <w:t>Üye</w:t>
      </w:r>
      <w:proofErr w:type="spellEnd"/>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Açıklama: Kurulun, şube müdürünün başkanlığında oluşturulması hâlinde kararı ilçe millî eğitim müdürü onar.</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jc w:val="right"/>
        <w:rPr>
          <w:rFonts w:ascii="Times New Roman" w:eastAsia="Times New Roman" w:hAnsi="Times New Roman"/>
          <w:sz w:val="18"/>
          <w:szCs w:val="18"/>
          <w:lang w:eastAsia="tr-TR"/>
        </w:rPr>
      </w:pPr>
    </w:p>
    <w:p w:rsidR="00D81B96" w:rsidRPr="00D81B96" w:rsidRDefault="00D81B96" w:rsidP="00D81B96">
      <w:pPr>
        <w:spacing w:after="0" w:line="240" w:lineRule="exact"/>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_____________</w:t>
      </w:r>
    </w:p>
    <w:p w:rsidR="003220B8" w:rsidRDefault="00D81B96" w:rsidP="00D81B96">
      <w:pPr>
        <w:shd w:val="clear" w:color="auto" w:fill="FFFFFF"/>
        <w:spacing w:after="0" w:line="240" w:lineRule="auto"/>
        <w:ind w:firstLine="567"/>
        <w:jc w:val="both"/>
        <w:rPr>
          <w:rFonts w:ascii="Times New Roman" w:hAnsi="Times New Roman"/>
          <w:sz w:val="24"/>
          <w:szCs w:val="24"/>
          <w:lang w:eastAsia="tr-TR"/>
        </w:rPr>
      </w:pPr>
      <w:r w:rsidRPr="00D81B96">
        <w:rPr>
          <w:rFonts w:ascii="Times New Roman" w:eastAsia="Times New Roman" w:hAnsi="Times New Roman"/>
          <w:sz w:val="18"/>
          <w:szCs w:val="18"/>
          <w:lang w:eastAsia="tr-TR"/>
        </w:rPr>
        <w:t xml:space="preserve">1/9/2018 tarihli ve 30522 sayılı Resmi </w:t>
      </w:r>
      <w:proofErr w:type="spellStart"/>
      <w:r w:rsidRPr="00D81B96">
        <w:rPr>
          <w:rFonts w:ascii="Times New Roman" w:eastAsia="Times New Roman" w:hAnsi="Times New Roman"/>
          <w:sz w:val="18"/>
          <w:szCs w:val="18"/>
          <w:lang w:eastAsia="tr-TR"/>
        </w:rPr>
        <w:t>Gazete’de</w:t>
      </w:r>
      <w:proofErr w:type="spellEnd"/>
      <w:r w:rsidRPr="00D81B96">
        <w:rPr>
          <w:rFonts w:ascii="Times New Roman" w:eastAsia="Times New Roman" w:hAnsi="Times New Roman"/>
          <w:sz w:val="18"/>
          <w:szCs w:val="18"/>
          <w:lang w:eastAsia="tr-TR"/>
        </w:rPr>
        <w:t xml:space="preserve"> yayımlanan değişiklik ile “Öğrencinin” ibaresinin altına “T.C. Kimlik Numarası” ibaresi eklenmiştir.</w:t>
      </w:r>
      <w:r w:rsidR="003220B8" w:rsidRPr="0048377F">
        <w:rPr>
          <w:rFonts w:ascii="Times New Roman" w:hAnsi="Times New Roman"/>
          <w:sz w:val="24"/>
          <w:szCs w:val="24"/>
          <w:lang w:eastAsia="tr-TR"/>
        </w:rPr>
        <w:t> </w:t>
      </w:r>
    </w:p>
    <w:p w:rsidR="00D81B96" w:rsidRDefault="00D81B96" w:rsidP="00D81B96">
      <w:pPr>
        <w:shd w:val="clear" w:color="auto" w:fill="FFFFFF"/>
        <w:spacing w:after="0" w:line="240" w:lineRule="auto"/>
        <w:ind w:firstLine="567"/>
        <w:jc w:val="both"/>
        <w:rPr>
          <w:rFonts w:ascii="Times New Roman" w:hAnsi="Times New Roman"/>
          <w:sz w:val="24"/>
          <w:szCs w:val="24"/>
          <w:lang w:eastAsia="tr-TR"/>
        </w:rPr>
      </w:pPr>
    </w:p>
    <w:p w:rsidR="00D81B96" w:rsidRDefault="00D81B96" w:rsidP="00D81B96">
      <w:pPr>
        <w:shd w:val="clear" w:color="auto" w:fill="FFFFFF"/>
        <w:spacing w:after="0" w:line="240" w:lineRule="auto"/>
        <w:ind w:firstLine="567"/>
        <w:jc w:val="both"/>
        <w:rPr>
          <w:rFonts w:ascii="Times New Roman" w:hAnsi="Times New Roman"/>
          <w:sz w:val="24"/>
          <w:szCs w:val="24"/>
          <w:lang w:eastAsia="tr-TR"/>
        </w:rPr>
      </w:pPr>
    </w:p>
    <w:p w:rsidR="00D81B96" w:rsidRPr="00D81B96" w:rsidRDefault="00D81B96" w:rsidP="00D81B96">
      <w:pPr>
        <w:spacing w:after="0" w:line="240" w:lineRule="exact"/>
        <w:ind w:left="7800" w:firstLine="696"/>
        <w:jc w:val="both"/>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lastRenderedPageBreak/>
        <w:t>EK-3</w:t>
      </w:r>
    </w:p>
    <w:p w:rsidR="00D81B96" w:rsidRPr="00D81B96" w:rsidRDefault="00D81B96" w:rsidP="00D81B96">
      <w:pPr>
        <w:spacing w:after="0" w:line="240" w:lineRule="exact"/>
        <w:jc w:val="right"/>
        <w:rPr>
          <w:rFonts w:ascii="Times New Roman" w:eastAsia="Times New Roman" w:hAnsi="Times New Roman"/>
          <w:b/>
          <w:sz w:val="18"/>
          <w:szCs w:val="18"/>
          <w:lang w:eastAsia="tr-TR"/>
        </w:rPr>
      </w:pPr>
    </w:p>
    <w:p w:rsidR="00D81B96" w:rsidRPr="00D81B96" w:rsidRDefault="00D81B96" w:rsidP="00D81B96">
      <w:pPr>
        <w:spacing w:after="0" w:line="240" w:lineRule="exact"/>
        <w:jc w:val="right"/>
        <w:rPr>
          <w:rFonts w:ascii="Times New Roman" w:eastAsia="Times New Roman" w:hAnsi="Times New Roman"/>
          <w:b/>
          <w:sz w:val="18"/>
          <w:szCs w:val="18"/>
          <w:lang w:eastAsia="tr-TR"/>
        </w:rPr>
      </w:pPr>
    </w:p>
    <w:p w:rsidR="00D81B96" w:rsidRPr="00D81B96" w:rsidRDefault="00D81B96" w:rsidP="00D81B96">
      <w:pPr>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center"/>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t>İL ÖĞRENCİ DİSİPLİN KURULU KARAR ÖRNEĞİ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Karar </w:t>
      </w:r>
      <w:proofErr w:type="spellStart"/>
      <w:r w:rsidRPr="00D81B96">
        <w:rPr>
          <w:rFonts w:ascii="Times New Roman" w:eastAsia="Times New Roman" w:hAnsi="Times New Roman"/>
          <w:sz w:val="18"/>
          <w:szCs w:val="18"/>
          <w:lang w:eastAsia="tr-TR"/>
        </w:rPr>
        <w:t>no</w:t>
      </w:r>
      <w:proofErr w:type="spellEnd"/>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Karar tarihi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Öğrencinin</w:t>
      </w:r>
    </w:p>
    <w:p w:rsidR="00D81B96" w:rsidRPr="00D81B96" w:rsidRDefault="00D81B96" w:rsidP="00D81B96">
      <w:pPr>
        <w:tabs>
          <w:tab w:val="left" w:pos="567"/>
        </w:tabs>
        <w:spacing w:after="0" w:line="240" w:lineRule="exact"/>
        <w:ind w:firstLine="567"/>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T.C. Kimlik Numarası</w:t>
      </w:r>
      <w:r w:rsidRPr="00D81B96">
        <w:rPr>
          <w:rFonts w:ascii="Times New Roman" w:eastAsia="Times New Roman" w:hAnsi="Times New Roman"/>
          <w:sz w:val="18"/>
          <w:szCs w:val="18"/>
          <w:vertAlign w:val="superscript"/>
          <w:lang w:eastAsia="tr-TR"/>
        </w:rPr>
        <w:t xml:space="preserve">(1)                                                                                           </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Adı soyadı </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Doğum tarihi </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Okulu</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İlçesi </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t>:</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Sınıfı, alan/dalı ve okul numarası:</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İL ÖĞRENCİ DİSİPLİN KURULU KARARI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İl Öğrenci Disiplin Kurulu Başkanı </w:t>
      </w:r>
      <w:r w:rsidRPr="00D81B96">
        <w:rPr>
          <w:rFonts w:ascii="Times New Roman" w:eastAsia="Times New Roman" w:hAnsi="Times New Roman"/>
          <w:sz w:val="18"/>
          <w:szCs w:val="18"/>
          <w:lang w:eastAsia="tr-TR"/>
        </w:rPr>
        <w:tab/>
        <w:t xml:space="preserve">       Üye</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proofErr w:type="spellStart"/>
      <w:r w:rsidRPr="00D81B96">
        <w:rPr>
          <w:rFonts w:ascii="Times New Roman" w:eastAsia="Times New Roman" w:hAnsi="Times New Roman"/>
          <w:sz w:val="18"/>
          <w:szCs w:val="18"/>
          <w:lang w:eastAsia="tr-TR"/>
        </w:rPr>
        <w:t>Üye</w:t>
      </w:r>
      <w:proofErr w:type="spellEnd"/>
      <w:r w:rsidRPr="00D81B96">
        <w:rPr>
          <w:rFonts w:ascii="Times New Roman" w:eastAsia="Times New Roman" w:hAnsi="Times New Roman"/>
          <w:sz w:val="18"/>
          <w:szCs w:val="18"/>
          <w:lang w:eastAsia="tr-TR"/>
        </w:rPr>
        <w:t xml:space="preserve"> </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proofErr w:type="spellStart"/>
      <w:r w:rsidRPr="00D81B96">
        <w:rPr>
          <w:rFonts w:ascii="Times New Roman" w:eastAsia="Times New Roman" w:hAnsi="Times New Roman"/>
          <w:sz w:val="18"/>
          <w:szCs w:val="18"/>
          <w:lang w:eastAsia="tr-TR"/>
        </w:rPr>
        <w:t>Üye</w:t>
      </w:r>
      <w:proofErr w:type="spellEnd"/>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Açıklama: Kurulun, millî eğitim müdür yardımcısı ya da şube müdürünün başkanlığında oluşturulması hâlinde kararı millî eğitim müdürü onar.</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t>_______________</w:t>
      </w:r>
    </w:p>
    <w:p w:rsidR="00D81B96" w:rsidRDefault="00D81B96" w:rsidP="00D81B96">
      <w:pPr>
        <w:shd w:val="clear" w:color="auto" w:fill="FFFFFF"/>
        <w:spacing w:after="0" w:line="240" w:lineRule="auto"/>
        <w:ind w:firstLine="567"/>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 xml:space="preserve">1/9/2018 tarihli ve 30522 sayılı Resmi </w:t>
      </w:r>
      <w:proofErr w:type="spellStart"/>
      <w:r w:rsidRPr="00D81B96">
        <w:rPr>
          <w:rFonts w:ascii="Times New Roman" w:eastAsia="Times New Roman" w:hAnsi="Times New Roman"/>
          <w:sz w:val="18"/>
          <w:szCs w:val="18"/>
          <w:lang w:eastAsia="tr-TR"/>
        </w:rPr>
        <w:t>Gazete’de</w:t>
      </w:r>
      <w:proofErr w:type="spellEnd"/>
      <w:r w:rsidRPr="00D81B96">
        <w:rPr>
          <w:rFonts w:ascii="Times New Roman" w:eastAsia="Times New Roman" w:hAnsi="Times New Roman"/>
          <w:sz w:val="18"/>
          <w:szCs w:val="18"/>
          <w:lang w:eastAsia="tr-TR"/>
        </w:rPr>
        <w:t xml:space="preserve"> yayımlanan değişiklik ile “Öğrencinin” ibaresinin altına “T.C. Kimlik Numarası” ibaresi eklenmiştir.</w:t>
      </w:r>
    </w:p>
    <w:p w:rsidR="00D81B96" w:rsidRDefault="00D81B96" w:rsidP="00D81B96">
      <w:pPr>
        <w:shd w:val="clear" w:color="auto" w:fill="FFFFFF"/>
        <w:spacing w:after="0" w:line="240" w:lineRule="auto"/>
        <w:ind w:firstLine="567"/>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ind w:firstLine="567"/>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ind w:firstLine="567"/>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ind w:firstLine="567"/>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ind w:firstLine="567"/>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b/>
          <w:sz w:val="18"/>
          <w:szCs w:val="18"/>
          <w:lang w:eastAsia="tr-TR"/>
        </w:rPr>
      </w:pPr>
      <w:r>
        <w:rPr>
          <w:rFonts w:ascii="Times New Roman" w:eastAsia="Times New Roman" w:hAnsi="Times New Roman"/>
          <w:b/>
          <w:sz w:val="18"/>
          <w:szCs w:val="18"/>
          <w:lang w:eastAsia="tr-TR"/>
        </w:rPr>
        <w:lastRenderedPageBreak/>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Pr>
          <w:rFonts w:ascii="Times New Roman" w:eastAsia="Times New Roman" w:hAnsi="Times New Roman"/>
          <w:b/>
          <w:sz w:val="18"/>
          <w:szCs w:val="18"/>
          <w:lang w:eastAsia="tr-TR"/>
        </w:rPr>
        <w:tab/>
      </w:r>
      <w:r w:rsidRPr="00D81B96">
        <w:rPr>
          <w:rFonts w:ascii="Times New Roman" w:eastAsia="Times New Roman" w:hAnsi="Times New Roman"/>
          <w:b/>
          <w:sz w:val="18"/>
          <w:szCs w:val="18"/>
          <w:lang w:eastAsia="tr-TR"/>
        </w:rPr>
        <w:t>EK-4</w:t>
      </w: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right"/>
        <w:rPr>
          <w:rFonts w:ascii="Times New Roman" w:eastAsia="Times New Roman" w:hAnsi="Times New Roman"/>
          <w:b/>
          <w:sz w:val="18"/>
          <w:szCs w:val="18"/>
          <w:lang w:eastAsia="tr-TR"/>
        </w:rPr>
      </w:pPr>
    </w:p>
    <w:p w:rsidR="00D81B96" w:rsidRPr="00D81B96" w:rsidRDefault="00D81B96" w:rsidP="00D81B96">
      <w:pPr>
        <w:tabs>
          <w:tab w:val="left" w:pos="567"/>
        </w:tabs>
        <w:spacing w:after="0" w:line="240" w:lineRule="exact"/>
        <w:jc w:val="center"/>
        <w:rPr>
          <w:rFonts w:ascii="Times New Roman" w:eastAsia="Times New Roman" w:hAnsi="Times New Roman"/>
          <w:b/>
          <w:sz w:val="18"/>
          <w:szCs w:val="18"/>
          <w:lang w:eastAsia="tr-TR"/>
        </w:rPr>
      </w:pPr>
      <w:r w:rsidRPr="00D81B96">
        <w:rPr>
          <w:rFonts w:ascii="Times New Roman" w:eastAsia="Times New Roman" w:hAnsi="Times New Roman"/>
          <w:b/>
          <w:sz w:val="18"/>
          <w:szCs w:val="18"/>
          <w:lang w:eastAsia="tr-TR"/>
        </w:rPr>
        <w:t>ÖĞRENCİ ÜST DİSİPLİN KURULU KARAR ÖRNEĞİ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Karar </w:t>
      </w:r>
      <w:proofErr w:type="spellStart"/>
      <w:r w:rsidRPr="00D81B96">
        <w:rPr>
          <w:rFonts w:ascii="Times New Roman" w:eastAsia="Times New Roman" w:hAnsi="Times New Roman"/>
          <w:sz w:val="18"/>
          <w:szCs w:val="18"/>
          <w:lang w:eastAsia="tr-TR"/>
        </w:rPr>
        <w:t>no</w:t>
      </w:r>
      <w:proofErr w:type="spellEnd"/>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Karar tarihi</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Öğrencinin</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T.C. Kimlik Numarası</w:t>
      </w:r>
      <w:r w:rsidRPr="00D81B96">
        <w:rPr>
          <w:rFonts w:ascii="Times New Roman" w:eastAsia="Times New Roman" w:hAnsi="Times New Roman"/>
          <w:sz w:val="18"/>
          <w:szCs w:val="18"/>
          <w:vertAlign w:val="superscript"/>
          <w:lang w:eastAsia="tr-TR"/>
        </w:rPr>
        <w:t xml:space="preserve">(1)                                                                                           </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Adı soyadı </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Doğum tarihi </w:t>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Okulu :</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 </w:t>
      </w:r>
      <w:r w:rsidRPr="00D81B96">
        <w:rPr>
          <w:rFonts w:ascii="Times New Roman" w:eastAsia="Times New Roman" w:hAnsi="Times New Roman"/>
          <w:sz w:val="18"/>
          <w:szCs w:val="18"/>
          <w:lang w:eastAsia="tr-TR"/>
        </w:rPr>
        <w:tab/>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İlçesi </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t>:</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Sınıfı, alan/dalı ve okul numarası:</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ÖĞRENCİ ÜST DİSİPLİN KURULUNUN KARARI</w:t>
      </w: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ab/>
        <w:t xml:space="preserve">Öğrenci Üst Disiplin Kurulu Başkanı </w:t>
      </w:r>
      <w:r w:rsidRPr="00D81B96">
        <w:rPr>
          <w:rFonts w:ascii="Times New Roman" w:eastAsia="Times New Roman" w:hAnsi="Times New Roman"/>
          <w:sz w:val="18"/>
          <w:szCs w:val="18"/>
          <w:lang w:eastAsia="tr-TR"/>
        </w:rPr>
        <w:tab/>
        <w:t xml:space="preserve">       Üye</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proofErr w:type="spellStart"/>
      <w:r w:rsidRPr="00D81B96">
        <w:rPr>
          <w:rFonts w:ascii="Times New Roman" w:eastAsia="Times New Roman" w:hAnsi="Times New Roman"/>
          <w:sz w:val="18"/>
          <w:szCs w:val="18"/>
          <w:lang w:eastAsia="tr-TR"/>
        </w:rPr>
        <w:t>Üye</w:t>
      </w:r>
      <w:proofErr w:type="spellEnd"/>
      <w:r w:rsidRPr="00D81B96">
        <w:rPr>
          <w:rFonts w:ascii="Times New Roman" w:eastAsia="Times New Roman" w:hAnsi="Times New Roman"/>
          <w:sz w:val="18"/>
          <w:szCs w:val="18"/>
          <w:lang w:eastAsia="tr-TR"/>
        </w:rPr>
        <w:t xml:space="preserve"> </w:t>
      </w:r>
      <w:r w:rsidRPr="00D81B96">
        <w:rPr>
          <w:rFonts w:ascii="Times New Roman" w:eastAsia="Times New Roman" w:hAnsi="Times New Roman"/>
          <w:sz w:val="18"/>
          <w:szCs w:val="18"/>
          <w:lang w:eastAsia="tr-TR"/>
        </w:rPr>
        <w:tab/>
      </w:r>
      <w:r w:rsidRPr="00D81B96">
        <w:rPr>
          <w:rFonts w:ascii="Times New Roman" w:eastAsia="Times New Roman" w:hAnsi="Times New Roman"/>
          <w:sz w:val="18"/>
          <w:szCs w:val="18"/>
          <w:lang w:eastAsia="tr-TR"/>
        </w:rPr>
        <w:tab/>
      </w:r>
      <w:proofErr w:type="spellStart"/>
      <w:r w:rsidRPr="00D81B96">
        <w:rPr>
          <w:rFonts w:ascii="Times New Roman" w:eastAsia="Times New Roman" w:hAnsi="Times New Roman"/>
          <w:sz w:val="18"/>
          <w:szCs w:val="18"/>
          <w:lang w:eastAsia="tr-TR"/>
        </w:rPr>
        <w:t>Üye</w:t>
      </w:r>
      <w:proofErr w:type="spellEnd"/>
    </w:p>
    <w:p w:rsidR="00D81B96" w:rsidRPr="00D81B96" w:rsidRDefault="00D81B96" w:rsidP="00D81B96">
      <w:pPr>
        <w:tabs>
          <w:tab w:val="left" w:pos="567"/>
        </w:tabs>
        <w:spacing w:after="0" w:line="240" w:lineRule="exact"/>
        <w:jc w:val="both"/>
        <w:rPr>
          <w:rFonts w:ascii="Times New Roman" w:eastAsia="Times New Roman" w:hAnsi="Times New Roman"/>
          <w:sz w:val="18"/>
          <w:szCs w:val="18"/>
          <w:lang w:eastAsia="tr-TR"/>
        </w:rPr>
      </w:pPr>
    </w:p>
    <w:p w:rsidR="00D81B96" w:rsidRPr="00D81B96" w:rsidRDefault="00D81B96" w:rsidP="00D81B96">
      <w:pPr>
        <w:tabs>
          <w:tab w:val="left" w:pos="567"/>
        </w:tabs>
        <w:spacing w:after="0" w:line="240" w:lineRule="exact"/>
        <w:jc w:val="both"/>
        <w:rPr>
          <w:rFonts w:ascii="Times New Roman" w:eastAsia="Times New Roman" w:hAnsi="Times New Roman"/>
          <w:spacing w:val="-5"/>
          <w:sz w:val="18"/>
          <w:szCs w:val="18"/>
          <w:lang w:eastAsia="tr-TR"/>
        </w:rPr>
      </w:pPr>
      <w:r w:rsidRPr="00D81B96">
        <w:rPr>
          <w:rFonts w:ascii="Times New Roman" w:eastAsia="Times New Roman" w:hAnsi="Times New Roman"/>
          <w:sz w:val="18"/>
          <w:szCs w:val="18"/>
          <w:lang w:eastAsia="tr-TR"/>
        </w:rPr>
        <w:tab/>
      </w:r>
      <w:r w:rsidRPr="00D81B96">
        <w:rPr>
          <w:rFonts w:ascii="Times New Roman" w:eastAsia="Times New Roman" w:hAnsi="Times New Roman"/>
          <w:spacing w:val="-5"/>
          <w:sz w:val="18"/>
          <w:szCs w:val="18"/>
          <w:lang w:eastAsia="tr-TR"/>
        </w:rPr>
        <w:t>Açıklama: Kurulun, vali yardımcısı başkanlığında oluşturulması hâlinde kararı vali onar.</w:t>
      </w:r>
    </w:p>
    <w:p w:rsidR="00D81B96" w:rsidRPr="00D81B96" w:rsidRDefault="00D81B96" w:rsidP="00D81B96">
      <w:pPr>
        <w:spacing w:after="0" w:line="240" w:lineRule="exact"/>
        <w:jc w:val="both"/>
        <w:rPr>
          <w:rFonts w:ascii="Times New Roman" w:eastAsia="Times New Roman" w:hAnsi="Times New Roman"/>
          <w:b/>
          <w:bCs/>
          <w:sz w:val="18"/>
          <w:szCs w:val="18"/>
          <w:lang w:eastAsia="tr-TR"/>
        </w:rPr>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firstLine="993"/>
        <w:jc w:val="right"/>
      </w:pPr>
    </w:p>
    <w:p w:rsidR="00D81B96" w:rsidRPr="00D81B96" w:rsidRDefault="00D81B96" w:rsidP="00D81B96">
      <w:pPr>
        <w:tabs>
          <w:tab w:val="left" w:pos="9072"/>
        </w:tabs>
        <w:spacing w:after="0" w:line="240" w:lineRule="auto"/>
        <w:ind w:left="284"/>
        <w:jc w:val="right"/>
      </w:pPr>
    </w:p>
    <w:p w:rsidR="00D81B96" w:rsidRPr="00D81B96" w:rsidRDefault="00D81B96" w:rsidP="00D81B96">
      <w:pPr>
        <w:tabs>
          <w:tab w:val="left" w:pos="9072"/>
        </w:tabs>
        <w:spacing w:after="0" w:line="240" w:lineRule="auto"/>
        <w:ind w:left="284"/>
      </w:pPr>
      <w:r w:rsidRPr="00D81B96">
        <w:t>___________</w:t>
      </w:r>
    </w:p>
    <w:p w:rsidR="00D81B96" w:rsidRDefault="00D81B96" w:rsidP="00D81B96">
      <w:pPr>
        <w:numPr>
          <w:ilvl w:val="0"/>
          <w:numId w:val="4"/>
        </w:numPr>
        <w:shd w:val="clear" w:color="auto" w:fill="FFFFFF"/>
        <w:spacing w:after="0" w:line="240" w:lineRule="auto"/>
        <w:jc w:val="both"/>
        <w:rPr>
          <w:rFonts w:ascii="Times New Roman" w:eastAsia="Times New Roman" w:hAnsi="Times New Roman"/>
          <w:sz w:val="18"/>
          <w:szCs w:val="18"/>
          <w:lang w:eastAsia="tr-TR"/>
        </w:rPr>
      </w:pPr>
      <w:r w:rsidRPr="00D81B96">
        <w:rPr>
          <w:rFonts w:ascii="Times New Roman" w:eastAsia="Times New Roman" w:hAnsi="Times New Roman"/>
          <w:sz w:val="18"/>
          <w:szCs w:val="18"/>
          <w:lang w:eastAsia="tr-TR"/>
        </w:rPr>
        <w:t xml:space="preserve">1/9/2018 tarihli ve 30522 sayılı Resmi </w:t>
      </w:r>
      <w:proofErr w:type="spellStart"/>
      <w:r w:rsidRPr="00D81B96">
        <w:rPr>
          <w:rFonts w:ascii="Times New Roman" w:eastAsia="Times New Roman" w:hAnsi="Times New Roman"/>
          <w:sz w:val="18"/>
          <w:szCs w:val="18"/>
          <w:lang w:eastAsia="tr-TR"/>
        </w:rPr>
        <w:t>Gazete’de</w:t>
      </w:r>
      <w:proofErr w:type="spellEnd"/>
      <w:r w:rsidRPr="00D81B96">
        <w:rPr>
          <w:rFonts w:ascii="Times New Roman" w:eastAsia="Times New Roman" w:hAnsi="Times New Roman"/>
          <w:sz w:val="18"/>
          <w:szCs w:val="18"/>
          <w:lang w:eastAsia="tr-TR"/>
        </w:rPr>
        <w:t xml:space="preserve"> yayımlanan değişiklik ile “Öğrencinin” ibaresinin altına “T.C. Kimlik Numarası” ibaresi eklenmiştir.</w:t>
      </w: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p w:rsidR="00D81B96" w:rsidRDefault="00D81B96" w:rsidP="00D81B96">
      <w:pPr>
        <w:shd w:val="clear" w:color="auto" w:fill="FFFFFF"/>
        <w:spacing w:after="0" w:line="240" w:lineRule="auto"/>
        <w:jc w:val="both"/>
        <w:rPr>
          <w:rFonts w:ascii="Times New Roman" w:eastAsia="Times New Roman" w:hAnsi="Times New Roman"/>
          <w:sz w:val="18"/>
          <w:szCs w:val="18"/>
          <w:lang w:eastAsia="tr-TR"/>
        </w:rPr>
      </w:pPr>
    </w:p>
    <w:tbl>
      <w:tblPr>
        <w:tblpPr w:leftFromText="141" w:rightFromText="141" w:vertAnchor="text" w:horzAnchor="page" w:tblpX="891" w:tblpY="-951"/>
        <w:tblW w:w="10418" w:type="dxa"/>
        <w:tblLayout w:type="fixed"/>
        <w:tblCellMar>
          <w:left w:w="70" w:type="dxa"/>
          <w:right w:w="70" w:type="dxa"/>
        </w:tblCellMar>
        <w:tblLook w:val="00A0" w:firstRow="1" w:lastRow="0" w:firstColumn="1" w:lastColumn="0" w:noHBand="0" w:noVBand="0"/>
      </w:tblPr>
      <w:tblGrid>
        <w:gridCol w:w="1653"/>
        <w:gridCol w:w="2922"/>
        <w:gridCol w:w="1672"/>
        <w:gridCol w:w="1774"/>
        <w:gridCol w:w="696"/>
        <w:gridCol w:w="851"/>
        <w:gridCol w:w="850"/>
      </w:tblGrid>
      <w:tr w:rsidR="00D81B96" w:rsidRPr="00D81B96" w:rsidTr="002C45A1">
        <w:trPr>
          <w:trHeight w:val="464"/>
        </w:trPr>
        <w:tc>
          <w:tcPr>
            <w:tcW w:w="10418" w:type="dxa"/>
            <w:gridSpan w:val="7"/>
            <w:vAlign w:val="center"/>
          </w:tcPr>
          <w:p w:rsidR="00D81B96" w:rsidRPr="00D81B96" w:rsidRDefault="00D81B96" w:rsidP="00D81B96">
            <w:pPr>
              <w:tabs>
                <w:tab w:val="left" w:pos="567"/>
              </w:tabs>
              <w:spacing w:after="0" w:line="240" w:lineRule="exact"/>
              <w:jc w:val="both"/>
              <w:rPr>
                <w:rFonts w:ascii="Times New Roman" w:eastAsia="Times New Roman" w:hAnsi="Times New Roman"/>
                <w:b/>
                <w:sz w:val="18"/>
                <w:szCs w:val="18"/>
              </w:rPr>
            </w:pPr>
          </w:p>
        </w:tc>
      </w:tr>
      <w:tr w:rsidR="00D81B96" w:rsidRPr="00D81B96" w:rsidTr="002C45A1">
        <w:trPr>
          <w:trHeight w:val="464"/>
        </w:trPr>
        <w:tc>
          <w:tcPr>
            <w:tcW w:w="10418" w:type="dxa"/>
            <w:gridSpan w:val="7"/>
            <w:tcBorders>
              <w:bottom w:val="single" w:sz="4" w:space="0" w:color="auto"/>
            </w:tcBorders>
            <w:vAlign w:val="center"/>
          </w:tcPr>
          <w:p w:rsidR="00D81B96" w:rsidRPr="00D81B96" w:rsidRDefault="00D81B96" w:rsidP="00D81B96">
            <w:pPr>
              <w:spacing w:after="0" w:line="240" w:lineRule="auto"/>
              <w:jc w:val="right"/>
              <w:rPr>
                <w:rFonts w:ascii="Times New Roman" w:eastAsia="Times New Roman" w:hAnsi="Times New Roman"/>
                <w:b/>
                <w:sz w:val="18"/>
                <w:szCs w:val="18"/>
              </w:rPr>
            </w:pPr>
            <w:r w:rsidRPr="00D81B96">
              <w:rPr>
                <w:b/>
              </w:rPr>
              <w:t>(Ek:RG-16/9/2017-30182)</w:t>
            </w:r>
            <w:r w:rsidRPr="00D81B96">
              <w:t xml:space="preserve"> </w:t>
            </w:r>
            <w:r w:rsidRPr="00D81B96">
              <w:rPr>
                <w:b/>
              </w:rPr>
              <w:t>(Değişik:RG-1/9/2018-30522)</w:t>
            </w:r>
            <w:r w:rsidRPr="00D81B96">
              <w:t xml:space="preserve"> </w:t>
            </w:r>
            <w:r w:rsidRPr="00D81B96">
              <w:rPr>
                <w:rFonts w:ascii="Times New Roman" w:hAnsi="Times New Roman"/>
                <w:b/>
              </w:rPr>
              <w:t>EK-5</w:t>
            </w:r>
            <w:r w:rsidRPr="00D81B96">
              <w:rPr>
                <w:rFonts w:ascii="Times New Roman" w:eastAsia="Times New Roman" w:hAnsi="Times New Roman"/>
                <w:b/>
                <w:sz w:val="18"/>
                <w:szCs w:val="18"/>
              </w:rPr>
              <w:t xml:space="preserve"> </w:t>
            </w:r>
          </w:p>
        </w:tc>
      </w:tr>
      <w:tr w:rsidR="00D81B96" w:rsidRPr="00D81B96" w:rsidTr="002C45A1">
        <w:trPr>
          <w:trHeight w:val="464"/>
        </w:trPr>
        <w:tc>
          <w:tcPr>
            <w:tcW w:w="10418" w:type="dxa"/>
            <w:gridSpan w:val="7"/>
            <w:tcBorders>
              <w:top w:val="single" w:sz="4" w:space="0" w:color="auto"/>
              <w:left w:val="single" w:sz="4" w:space="0" w:color="auto"/>
              <w:bottom w:val="single" w:sz="4" w:space="0" w:color="auto"/>
              <w:right w:val="single" w:sz="4" w:space="0" w:color="auto"/>
            </w:tcBorders>
            <w:vAlign w:val="center"/>
          </w:tcPr>
          <w:p w:rsidR="00D81B96" w:rsidRPr="00D81B96" w:rsidRDefault="00D81B96" w:rsidP="00D81B96">
            <w:pPr>
              <w:spacing w:after="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MİLLÎ EĞİTİM BAKANLIĞINA BAĞLI MESLEKÎ VE TEKNİK EĞİTİM KURUMLARI</w:t>
            </w:r>
          </w:p>
          <w:p w:rsidR="00D81B96" w:rsidRPr="00D81B96" w:rsidRDefault="00D81B96" w:rsidP="00D81B96">
            <w:pPr>
              <w:spacing w:after="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ALAN/BÖLÜM, ATÖLYE VE LABORATUVAR ŞEFLİKLERİ DEĞERLENDİRME FORMU</w:t>
            </w:r>
          </w:p>
        </w:tc>
      </w:tr>
      <w:tr w:rsidR="00D81B96" w:rsidRPr="00D81B96" w:rsidTr="002C45A1">
        <w:trPr>
          <w:trHeight w:val="325"/>
        </w:trPr>
        <w:tc>
          <w:tcPr>
            <w:tcW w:w="1653" w:type="dxa"/>
            <w:vMerge w:val="restart"/>
            <w:tcBorders>
              <w:top w:val="nil"/>
              <w:left w:val="single" w:sz="4" w:space="0" w:color="auto"/>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p>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KİŞİSEL BİLGİLER</w:t>
            </w:r>
          </w:p>
        </w:tc>
        <w:tc>
          <w:tcPr>
            <w:tcW w:w="2922"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T.C. Kimlik No</w:t>
            </w:r>
          </w:p>
        </w:tc>
        <w:tc>
          <w:tcPr>
            <w:tcW w:w="5843" w:type="dxa"/>
            <w:gridSpan w:val="5"/>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p>
        </w:tc>
      </w:tr>
      <w:tr w:rsidR="00D81B96" w:rsidRPr="00D81B96" w:rsidTr="002C45A1">
        <w:trPr>
          <w:trHeight w:val="285"/>
        </w:trPr>
        <w:tc>
          <w:tcPr>
            <w:tcW w:w="1653" w:type="dxa"/>
            <w:vMerge/>
            <w:tcBorders>
              <w:top w:val="nil"/>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2922"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Adı ve Soyadı</w:t>
            </w:r>
          </w:p>
        </w:tc>
        <w:tc>
          <w:tcPr>
            <w:tcW w:w="5843" w:type="dxa"/>
            <w:gridSpan w:val="5"/>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p>
        </w:tc>
      </w:tr>
      <w:tr w:rsidR="00D81B96" w:rsidRPr="00D81B96" w:rsidTr="002C45A1">
        <w:trPr>
          <w:trHeight w:val="262"/>
        </w:trPr>
        <w:tc>
          <w:tcPr>
            <w:tcW w:w="1653" w:type="dxa"/>
            <w:vMerge/>
            <w:tcBorders>
              <w:top w:val="nil"/>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2922"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Atama Alanı</w:t>
            </w:r>
          </w:p>
        </w:tc>
        <w:tc>
          <w:tcPr>
            <w:tcW w:w="5843" w:type="dxa"/>
            <w:gridSpan w:val="5"/>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p>
        </w:tc>
      </w:tr>
      <w:tr w:rsidR="00D81B96" w:rsidRPr="00D81B96" w:rsidTr="002C45A1">
        <w:trPr>
          <w:trHeight w:val="342"/>
        </w:trPr>
        <w:tc>
          <w:tcPr>
            <w:tcW w:w="8021" w:type="dxa"/>
            <w:gridSpan w:val="4"/>
            <w:tcBorders>
              <w:top w:val="single" w:sz="4" w:space="0" w:color="auto"/>
              <w:left w:val="single" w:sz="4" w:space="0" w:color="auto"/>
              <w:bottom w:val="single" w:sz="4" w:space="0" w:color="auto"/>
              <w:right w:val="single" w:sz="4" w:space="0" w:color="000000"/>
            </w:tcBorders>
            <w:noWrap/>
            <w:vAlign w:val="center"/>
          </w:tcPr>
          <w:p w:rsidR="00D81B96" w:rsidRPr="00D81B96" w:rsidRDefault="00D81B96" w:rsidP="00D81B96">
            <w:pPr>
              <w:spacing w:after="0" w:line="240" w:lineRule="auto"/>
              <w:jc w:val="center"/>
              <w:rPr>
                <w:rFonts w:ascii="Times New Roman" w:eastAsia="Times New Roman" w:hAnsi="Times New Roman"/>
                <w:b/>
                <w:sz w:val="16"/>
                <w:szCs w:val="16"/>
              </w:rPr>
            </w:pPr>
            <w:r w:rsidRPr="00D81B96">
              <w:rPr>
                <w:rFonts w:ascii="Times New Roman" w:eastAsia="Times New Roman" w:hAnsi="Times New Roman"/>
                <w:b/>
                <w:sz w:val="16"/>
                <w:szCs w:val="16"/>
              </w:rPr>
              <w:t>DEĞERLENDİRME KRİTERLERİ</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b/>
                <w:sz w:val="16"/>
                <w:szCs w:val="16"/>
              </w:rPr>
            </w:pPr>
            <w:r w:rsidRPr="00D81B96">
              <w:rPr>
                <w:rFonts w:ascii="Times New Roman" w:eastAsia="Times New Roman" w:hAnsi="Times New Roman"/>
                <w:b/>
                <w:sz w:val="16"/>
                <w:szCs w:val="16"/>
              </w:rPr>
              <w:t>PUAN</w:t>
            </w:r>
          </w:p>
        </w:tc>
        <w:tc>
          <w:tcPr>
            <w:tcW w:w="851" w:type="dxa"/>
            <w:tcBorders>
              <w:top w:val="nil"/>
              <w:left w:val="nil"/>
              <w:bottom w:val="single" w:sz="4" w:space="0" w:color="auto"/>
              <w:right w:val="single" w:sz="4" w:space="0" w:color="auto"/>
            </w:tcBorders>
            <w:vAlign w:val="center"/>
          </w:tcPr>
          <w:p w:rsidR="00D81B96" w:rsidRPr="00D81B96" w:rsidRDefault="00D81B96" w:rsidP="00D81B96">
            <w:pPr>
              <w:spacing w:after="0" w:line="240" w:lineRule="auto"/>
              <w:jc w:val="center"/>
              <w:rPr>
                <w:rFonts w:ascii="Times New Roman" w:eastAsia="Times New Roman" w:hAnsi="Times New Roman"/>
                <w:b/>
                <w:sz w:val="16"/>
                <w:szCs w:val="16"/>
              </w:rPr>
            </w:pPr>
            <w:r w:rsidRPr="00D81B96">
              <w:rPr>
                <w:rFonts w:ascii="Times New Roman" w:eastAsia="Times New Roman" w:hAnsi="Times New Roman"/>
                <w:b/>
                <w:sz w:val="16"/>
                <w:szCs w:val="16"/>
              </w:rPr>
              <w:t>BELGE/ SÜRE</w:t>
            </w:r>
          </w:p>
        </w:tc>
        <w:tc>
          <w:tcPr>
            <w:tcW w:w="850" w:type="dxa"/>
            <w:tcBorders>
              <w:top w:val="nil"/>
              <w:left w:val="nil"/>
              <w:bottom w:val="single" w:sz="4" w:space="0" w:color="auto"/>
              <w:right w:val="single" w:sz="4" w:space="0" w:color="auto"/>
            </w:tcBorders>
            <w:vAlign w:val="center"/>
          </w:tcPr>
          <w:p w:rsidR="00D81B96" w:rsidRPr="00D81B96" w:rsidRDefault="00D81B96" w:rsidP="00D81B96">
            <w:pPr>
              <w:spacing w:after="0" w:line="240" w:lineRule="auto"/>
              <w:jc w:val="center"/>
              <w:rPr>
                <w:rFonts w:ascii="Times New Roman" w:eastAsia="Times New Roman" w:hAnsi="Times New Roman"/>
                <w:b/>
                <w:sz w:val="16"/>
                <w:szCs w:val="16"/>
              </w:rPr>
            </w:pPr>
            <w:r w:rsidRPr="00D81B96">
              <w:rPr>
                <w:rFonts w:ascii="Times New Roman" w:eastAsia="Times New Roman" w:hAnsi="Times New Roman"/>
                <w:b/>
                <w:sz w:val="16"/>
                <w:szCs w:val="16"/>
              </w:rPr>
              <w:t>TOPLAM PUAN</w:t>
            </w:r>
          </w:p>
        </w:tc>
      </w:tr>
      <w:tr w:rsidR="00D81B96" w:rsidRPr="00D81B96" w:rsidTr="002C45A1">
        <w:trPr>
          <w:trHeight w:val="187"/>
        </w:trPr>
        <w:tc>
          <w:tcPr>
            <w:tcW w:w="1653" w:type="dxa"/>
            <w:vMerge w:val="restart"/>
            <w:tcBorders>
              <w:top w:val="nil"/>
              <w:left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EĞİTİMLER</w:t>
            </w:r>
          </w:p>
        </w:tc>
        <w:tc>
          <w:tcPr>
            <w:tcW w:w="6368" w:type="dxa"/>
            <w:gridSpan w:val="3"/>
            <w:tcBorders>
              <w:top w:val="single" w:sz="4" w:space="0" w:color="auto"/>
              <w:left w:val="nil"/>
              <w:bottom w:val="single" w:sz="4" w:space="0" w:color="auto"/>
              <w:right w:val="single" w:sz="4" w:space="0" w:color="auto"/>
            </w:tcBorders>
            <w:noWrap/>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Ön lisans veya lisans eğitiminin her bir yılı için (En fazla 4 yıl) </w:t>
            </w:r>
          </w:p>
        </w:tc>
        <w:tc>
          <w:tcPr>
            <w:tcW w:w="696" w:type="dxa"/>
            <w:tcBorders>
              <w:top w:val="nil"/>
              <w:left w:val="nil"/>
              <w:bottom w:val="single" w:sz="4" w:space="0" w:color="auto"/>
              <w:right w:val="nil"/>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1</w:t>
            </w:r>
          </w:p>
        </w:tc>
        <w:tc>
          <w:tcPr>
            <w:tcW w:w="851" w:type="dxa"/>
            <w:tcBorders>
              <w:top w:val="nil"/>
              <w:left w:val="single" w:sz="4" w:space="0" w:color="auto"/>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187"/>
        </w:trPr>
        <w:tc>
          <w:tcPr>
            <w:tcW w:w="1653" w:type="dxa"/>
            <w:vMerge/>
            <w:tcBorders>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Alanında Doktora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10</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187"/>
        </w:trPr>
        <w:tc>
          <w:tcPr>
            <w:tcW w:w="1653" w:type="dxa"/>
            <w:vMerge/>
            <w:tcBorders>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Alanı Dışında Doktora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7</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187"/>
        </w:trPr>
        <w:tc>
          <w:tcPr>
            <w:tcW w:w="1653" w:type="dxa"/>
            <w:vMerge/>
            <w:tcBorders>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Alanında Yüksek Lisans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5</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187"/>
        </w:trPr>
        <w:tc>
          <w:tcPr>
            <w:tcW w:w="1653" w:type="dxa"/>
            <w:vMerge/>
            <w:tcBorders>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Alanı Dışında Yüksek Lisans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249"/>
        </w:trPr>
        <w:tc>
          <w:tcPr>
            <w:tcW w:w="1653" w:type="dxa"/>
            <w:vMerge w:val="restart"/>
            <w:tcBorders>
              <w:top w:val="nil"/>
              <w:left w:val="single" w:sz="4" w:space="0" w:color="auto"/>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ÖDÜLLER</w:t>
            </w: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Teşekkür belgesi veya başarı belgesi (En fazla üç adet)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1</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249"/>
        </w:trPr>
        <w:tc>
          <w:tcPr>
            <w:tcW w:w="1653" w:type="dxa"/>
            <w:vMerge/>
            <w:tcBorders>
              <w:top w:val="nil"/>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Takdir belgesi veya üstün başarı belgesi (En fazla üç adet)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2</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249"/>
        </w:trPr>
        <w:tc>
          <w:tcPr>
            <w:tcW w:w="1653" w:type="dxa"/>
            <w:vMerge/>
            <w:tcBorders>
              <w:top w:val="nil"/>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4594" w:type="dxa"/>
            <w:gridSpan w:val="2"/>
            <w:tcBorders>
              <w:top w:val="single" w:sz="4" w:space="0" w:color="auto"/>
              <w:left w:val="single" w:sz="4" w:space="0" w:color="auto"/>
              <w:bottom w:val="single" w:sz="4" w:space="0" w:color="auto"/>
              <w:right w:val="nil"/>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Aylıkla ödül veya ödül için  (En fazla üç adet) (**)</w:t>
            </w:r>
          </w:p>
        </w:tc>
        <w:tc>
          <w:tcPr>
            <w:tcW w:w="1774"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 </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338"/>
        </w:trPr>
        <w:tc>
          <w:tcPr>
            <w:tcW w:w="1653" w:type="dxa"/>
            <w:vMerge w:val="restart"/>
            <w:tcBorders>
              <w:top w:val="nil"/>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CEZALAR</w:t>
            </w: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Her bir kınama veya tevbih cezası için (Affa uğramış olanlar hariç)</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-1</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277"/>
        </w:trPr>
        <w:tc>
          <w:tcPr>
            <w:tcW w:w="1653" w:type="dxa"/>
            <w:vMerge/>
            <w:tcBorders>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Her bir aylıktan kesme veya maaş kesilmesi cezası için (Affa uğramış olanlar hariç)</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410"/>
        </w:trPr>
        <w:tc>
          <w:tcPr>
            <w:tcW w:w="1653" w:type="dxa"/>
            <w:vMerge/>
            <w:tcBorders>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Her bir kademe ilerlemesinin durdurulması, kıdem indirilmesi ve derece indirilmesi cezası için (Affa uğramış olanlar hariç)</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-5</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222"/>
        </w:trPr>
        <w:tc>
          <w:tcPr>
            <w:tcW w:w="1653" w:type="dxa"/>
            <w:vMerge w:val="restart"/>
            <w:tcBorders>
              <w:top w:val="nil"/>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HİZMET</w:t>
            </w: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200" w:line="240" w:lineRule="auto"/>
              <w:rPr>
                <w:rFonts w:ascii="Times New Roman" w:eastAsia="Times New Roman" w:hAnsi="Times New Roman"/>
                <w:sz w:val="18"/>
                <w:szCs w:val="18"/>
              </w:rPr>
            </w:pPr>
            <w:r w:rsidRPr="00D81B96">
              <w:rPr>
                <w:rFonts w:ascii="Times New Roman" w:eastAsia="Times New Roman" w:hAnsi="Times New Roman"/>
                <w:sz w:val="18"/>
                <w:szCs w:val="18"/>
              </w:rPr>
              <w:t>Alan/bölüm, atölye ve laboratuvar şefliğinde geçen her bir yıl için (en fazla 4 yıl)</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0,5</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r>
      <w:tr w:rsidR="00D81B96" w:rsidRPr="00D81B96" w:rsidTr="002C45A1">
        <w:trPr>
          <w:trHeight w:val="624"/>
        </w:trPr>
        <w:tc>
          <w:tcPr>
            <w:tcW w:w="1653" w:type="dxa"/>
            <w:vMerge/>
            <w:tcBorders>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Öğretmenlikte geçen her bir yıl için (Adaylık dâhil 4 yıldan fazla olan kısımları bakımından ön görülen puanının yarısı verilecektir.) (Şeflikte geçen süre dikkate alınmayacaktır.)</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0,36</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245"/>
        </w:trPr>
        <w:tc>
          <w:tcPr>
            <w:tcW w:w="1653" w:type="dxa"/>
            <w:vMerge w:val="restart"/>
            <w:tcBorders>
              <w:top w:val="nil"/>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PROJE/YARIŞMA ÇALIŞMALARI</w:t>
            </w:r>
          </w:p>
        </w:tc>
        <w:tc>
          <w:tcPr>
            <w:tcW w:w="8765" w:type="dxa"/>
            <w:gridSpan w:val="6"/>
            <w:tcBorders>
              <w:top w:val="single" w:sz="4" w:space="0" w:color="auto"/>
              <w:left w:val="nil"/>
              <w:bottom w:val="single" w:sz="4" w:space="0" w:color="auto"/>
              <w:right w:val="single" w:sz="4" w:space="0" w:color="000000"/>
            </w:tcBorders>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Kendisinin veya danışmanı olduğu mesleki ve teknik eğitim ile ilgili proje/yarışmalardan aldığı </w:t>
            </w:r>
          </w:p>
        </w:tc>
      </w:tr>
      <w:tr w:rsidR="00D81B96" w:rsidRPr="00D81B96" w:rsidTr="002C45A1">
        <w:trPr>
          <w:trHeight w:val="245"/>
        </w:trPr>
        <w:tc>
          <w:tcPr>
            <w:tcW w:w="1653" w:type="dxa"/>
            <w:vMerge/>
            <w:tcBorders>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       a) Türkiye birinciliği için</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6</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245"/>
        </w:trPr>
        <w:tc>
          <w:tcPr>
            <w:tcW w:w="1653" w:type="dxa"/>
            <w:vMerge/>
            <w:tcBorders>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       b) Bölge birinciliği için</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4</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245"/>
        </w:trPr>
        <w:tc>
          <w:tcPr>
            <w:tcW w:w="1653" w:type="dxa"/>
            <w:vMerge/>
            <w:tcBorders>
              <w:left w:val="single" w:sz="4" w:space="0" w:color="auto"/>
              <w:bottom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       c) İl birinciliği için</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2</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246"/>
        </w:trPr>
        <w:tc>
          <w:tcPr>
            <w:tcW w:w="1653" w:type="dxa"/>
            <w:vMerge w:val="restart"/>
            <w:tcBorders>
              <w:top w:val="nil"/>
              <w:left w:val="single" w:sz="4" w:space="0" w:color="auto"/>
              <w:right w:val="single" w:sz="4" w:space="0" w:color="auto"/>
            </w:tcBorders>
            <w:vAlign w:val="center"/>
          </w:tcPr>
          <w:p w:rsidR="00D81B96" w:rsidRPr="00D81B96" w:rsidRDefault="00D81B96" w:rsidP="00D81B96">
            <w:pPr>
              <w:spacing w:after="20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DİĞER ETKİNLİKLER</w:t>
            </w: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Patentini aldığı her bir ürün için</w:t>
            </w:r>
          </w:p>
          <w:p w:rsidR="00D81B96" w:rsidRPr="00D81B96" w:rsidRDefault="00D81B96" w:rsidP="00D81B96">
            <w:pPr>
              <w:spacing w:after="0" w:line="240" w:lineRule="auto"/>
              <w:rPr>
                <w:rFonts w:ascii="Times New Roman" w:eastAsia="Times New Roman" w:hAnsi="Times New Roman"/>
                <w:sz w:val="18"/>
                <w:szCs w:val="18"/>
              </w:rPr>
            </w:pP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10</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271"/>
        </w:trPr>
        <w:tc>
          <w:tcPr>
            <w:tcW w:w="1653" w:type="dxa"/>
            <w:vMerge/>
            <w:tcBorders>
              <w:left w:val="single" w:sz="4" w:space="0" w:color="auto"/>
              <w:right w:val="single" w:sz="4" w:space="0" w:color="auto"/>
            </w:tcBorders>
            <w:textDirection w:val="btLr"/>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 xml:space="preserve">Meslekî ve teknik eğitim alanında yayımlamış olduğu her bir kitap için (ISBN </w:t>
            </w:r>
            <w:proofErr w:type="spellStart"/>
            <w:r w:rsidRPr="00D81B96">
              <w:rPr>
                <w:rFonts w:ascii="Times New Roman" w:eastAsia="Times New Roman" w:hAnsi="Times New Roman"/>
                <w:sz w:val="18"/>
                <w:szCs w:val="18"/>
              </w:rPr>
              <w:t>No’lu</w:t>
            </w:r>
            <w:proofErr w:type="spellEnd"/>
            <w:r w:rsidRPr="00D81B96">
              <w:rPr>
                <w:rFonts w:ascii="Times New Roman" w:eastAsia="Times New Roman" w:hAnsi="Times New Roman"/>
                <w:sz w:val="18"/>
                <w:szCs w:val="18"/>
              </w:rPr>
              <w:t>)</w:t>
            </w:r>
          </w:p>
          <w:p w:rsidR="00D81B96" w:rsidRPr="00D81B96" w:rsidRDefault="00D81B96" w:rsidP="00D81B96">
            <w:pPr>
              <w:spacing w:after="0" w:line="240" w:lineRule="auto"/>
              <w:rPr>
                <w:rFonts w:ascii="Times New Roman" w:eastAsia="Times New Roman" w:hAnsi="Times New Roman"/>
                <w:sz w:val="18"/>
                <w:szCs w:val="18"/>
              </w:rPr>
            </w:pP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410"/>
        </w:trPr>
        <w:tc>
          <w:tcPr>
            <w:tcW w:w="1653" w:type="dxa"/>
            <w:vMerge/>
            <w:tcBorders>
              <w:left w:val="single" w:sz="4" w:space="0" w:color="auto"/>
              <w:bottom w:val="single" w:sz="4" w:space="0" w:color="auto"/>
              <w:right w:val="single" w:sz="4" w:space="0" w:color="auto"/>
            </w:tcBorders>
            <w:textDirection w:val="btLr"/>
            <w:vAlign w:val="center"/>
          </w:tcPr>
          <w:p w:rsidR="00D81B96" w:rsidRPr="00D81B96" w:rsidRDefault="00D81B96" w:rsidP="00D81B96">
            <w:pPr>
              <w:spacing w:after="200"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D81B96" w:rsidRPr="00D81B96" w:rsidRDefault="00D81B96" w:rsidP="00D81B96">
            <w:pPr>
              <w:spacing w:after="0" w:line="240" w:lineRule="auto"/>
              <w:rPr>
                <w:rFonts w:ascii="Times New Roman" w:eastAsia="Times New Roman" w:hAnsi="Times New Roman"/>
                <w:sz w:val="18"/>
                <w:szCs w:val="18"/>
              </w:rPr>
            </w:pPr>
            <w:r w:rsidRPr="00D81B96">
              <w:rPr>
                <w:rFonts w:ascii="Times New Roman" w:eastAsia="Times New Roman" w:hAnsi="Times New Roman"/>
                <w:sz w:val="18"/>
                <w:szCs w:val="18"/>
              </w:rPr>
              <w:t>Hakemli dergilerde meslekî ve teknik eğitim alanında yayımlamış olduğu her bir bilimsel makale için (En fazla 3 adet)</w:t>
            </w:r>
          </w:p>
        </w:tc>
        <w:tc>
          <w:tcPr>
            <w:tcW w:w="696"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sz w:val="18"/>
                <w:szCs w:val="18"/>
              </w:rPr>
              <w:t>1</w:t>
            </w:r>
          </w:p>
        </w:tc>
        <w:tc>
          <w:tcPr>
            <w:tcW w:w="851"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244"/>
        </w:trPr>
        <w:tc>
          <w:tcPr>
            <w:tcW w:w="9568" w:type="dxa"/>
            <w:gridSpan w:val="6"/>
            <w:tcBorders>
              <w:top w:val="single" w:sz="4" w:space="0" w:color="auto"/>
              <w:left w:val="single" w:sz="4" w:space="0" w:color="auto"/>
              <w:bottom w:val="single" w:sz="4" w:space="0" w:color="auto"/>
              <w:right w:val="single" w:sz="4" w:space="0" w:color="auto"/>
            </w:tcBorders>
            <w:noWrap/>
            <w:vAlign w:val="center"/>
          </w:tcPr>
          <w:p w:rsidR="00D81B96" w:rsidRPr="00D81B96" w:rsidRDefault="00D81B96" w:rsidP="00D81B96">
            <w:pPr>
              <w:spacing w:after="0" w:line="240" w:lineRule="auto"/>
              <w:rPr>
                <w:rFonts w:ascii="Times New Roman" w:eastAsia="Times New Roman" w:hAnsi="Times New Roman"/>
                <w:b/>
                <w:sz w:val="18"/>
                <w:szCs w:val="18"/>
              </w:rPr>
            </w:pPr>
            <w:r w:rsidRPr="00D81B96">
              <w:rPr>
                <w:rFonts w:ascii="Times New Roman" w:eastAsia="Times New Roman" w:hAnsi="Times New Roman"/>
                <w:sz w:val="18"/>
                <w:szCs w:val="18"/>
              </w:rPr>
              <w:t xml:space="preserve">                                                                            </w:t>
            </w:r>
            <w:r w:rsidRPr="00D81B96">
              <w:rPr>
                <w:rFonts w:ascii="Times New Roman" w:eastAsia="Times New Roman" w:hAnsi="Times New Roman"/>
                <w:b/>
                <w:sz w:val="18"/>
                <w:szCs w:val="18"/>
              </w:rPr>
              <w:t>T O P L A M    P U A N</w:t>
            </w:r>
          </w:p>
          <w:p w:rsidR="00D81B96" w:rsidRPr="00D81B96" w:rsidRDefault="00D81B96" w:rsidP="00D81B96">
            <w:pPr>
              <w:spacing w:after="0" w:line="240" w:lineRule="auto"/>
              <w:jc w:val="center"/>
              <w:rPr>
                <w:rFonts w:ascii="Times New Roman" w:eastAsia="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1B96" w:rsidRPr="00D81B96" w:rsidRDefault="00D81B96" w:rsidP="00D81B96">
            <w:pPr>
              <w:spacing w:after="0" w:line="240" w:lineRule="auto"/>
              <w:rPr>
                <w:rFonts w:ascii="Times New Roman" w:eastAsia="Times New Roman" w:hAnsi="Times New Roman"/>
                <w:sz w:val="18"/>
                <w:szCs w:val="18"/>
              </w:rPr>
            </w:pPr>
          </w:p>
          <w:p w:rsidR="00D81B96" w:rsidRPr="00D81B96" w:rsidRDefault="00D81B96" w:rsidP="00D81B96">
            <w:pPr>
              <w:spacing w:after="0" w:line="240" w:lineRule="auto"/>
              <w:jc w:val="center"/>
              <w:rPr>
                <w:rFonts w:ascii="Times New Roman" w:eastAsia="Times New Roman" w:hAnsi="Times New Roman"/>
                <w:sz w:val="18"/>
                <w:szCs w:val="18"/>
              </w:rPr>
            </w:pPr>
          </w:p>
        </w:tc>
      </w:tr>
      <w:tr w:rsidR="00D81B96" w:rsidRPr="00D81B96" w:rsidTr="002C45A1">
        <w:trPr>
          <w:trHeight w:val="423"/>
        </w:trPr>
        <w:tc>
          <w:tcPr>
            <w:tcW w:w="10418" w:type="dxa"/>
            <w:gridSpan w:val="7"/>
            <w:tcBorders>
              <w:top w:val="single" w:sz="4" w:space="0" w:color="auto"/>
              <w:left w:val="single" w:sz="4" w:space="0" w:color="auto"/>
              <w:bottom w:val="single" w:sz="4" w:space="0" w:color="auto"/>
              <w:right w:val="single" w:sz="4" w:space="0" w:color="auto"/>
            </w:tcBorders>
            <w:noWrap/>
          </w:tcPr>
          <w:p w:rsidR="00D81B96" w:rsidRPr="00D81B96" w:rsidRDefault="00D81B96" w:rsidP="00D81B96">
            <w:pPr>
              <w:spacing w:after="0" w:line="240" w:lineRule="auto"/>
              <w:ind w:firstLine="438"/>
              <w:rPr>
                <w:rFonts w:ascii="Times New Roman" w:eastAsia="Times New Roman" w:hAnsi="Times New Roman"/>
                <w:sz w:val="18"/>
                <w:szCs w:val="18"/>
              </w:rPr>
            </w:pPr>
            <w:r w:rsidRPr="00D81B96">
              <w:rPr>
                <w:rFonts w:ascii="Times New Roman" w:eastAsia="Times New Roman" w:hAnsi="Times New Roman"/>
                <w:sz w:val="18"/>
                <w:szCs w:val="18"/>
              </w:rPr>
              <w:t>(*): Yalnızca tezli olanlar değerlendirmeye alınacaktır.</w:t>
            </w:r>
          </w:p>
          <w:p w:rsidR="00D81B96" w:rsidRPr="00D81B96" w:rsidRDefault="00D81B96" w:rsidP="00D81B96">
            <w:pPr>
              <w:spacing w:after="0" w:line="240" w:lineRule="auto"/>
              <w:ind w:firstLine="438"/>
              <w:rPr>
                <w:rFonts w:ascii="Times New Roman" w:eastAsia="Times New Roman" w:hAnsi="Times New Roman"/>
                <w:sz w:val="18"/>
                <w:szCs w:val="18"/>
              </w:rPr>
            </w:pPr>
            <w:r w:rsidRPr="00D81B96">
              <w:rPr>
                <w:rFonts w:ascii="Times New Roman" w:eastAsia="Times New Roman" w:hAnsi="Times New Roman"/>
                <w:sz w:val="18"/>
                <w:szCs w:val="18"/>
              </w:rPr>
              <w:t>(**) : Yetkili makamlarca verilen belgeler değerlendirilecektir.</w:t>
            </w:r>
          </w:p>
          <w:p w:rsidR="00D81B96" w:rsidRPr="00D81B96" w:rsidRDefault="00D81B96" w:rsidP="00D81B96">
            <w:pPr>
              <w:spacing w:after="0" w:line="240" w:lineRule="auto"/>
              <w:ind w:firstLine="438"/>
              <w:rPr>
                <w:rFonts w:ascii="Times New Roman" w:eastAsia="Times New Roman" w:hAnsi="Times New Roman"/>
                <w:b/>
                <w:sz w:val="18"/>
                <w:szCs w:val="18"/>
              </w:rPr>
            </w:pPr>
            <w:r w:rsidRPr="00D81B96">
              <w:rPr>
                <w:rFonts w:ascii="Times New Roman" w:eastAsia="Times New Roman" w:hAnsi="Times New Roman"/>
                <w:b/>
                <w:sz w:val="18"/>
                <w:szCs w:val="18"/>
              </w:rPr>
              <w:t>AÇIKLAMALAR</w:t>
            </w:r>
          </w:p>
          <w:p w:rsidR="00D81B96" w:rsidRPr="00D81B96" w:rsidRDefault="00D81B96" w:rsidP="00D81B96">
            <w:pPr>
              <w:numPr>
                <w:ilvl w:val="0"/>
                <w:numId w:val="5"/>
              </w:numPr>
              <w:tabs>
                <w:tab w:val="left" w:pos="864"/>
              </w:tabs>
              <w:spacing w:after="200" w:line="240" w:lineRule="auto"/>
              <w:ind w:left="722" w:hanging="284"/>
              <w:contextualSpacing/>
              <w:jc w:val="both"/>
              <w:rPr>
                <w:rFonts w:ascii="Times New Roman" w:eastAsia="Times New Roman" w:hAnsi="Times New Roman"/>
                <w:sz w:val="18"/>
                <w:szCs w:val="18"/>
              </w:rPr>
            </w:pPr>
            <w:r w:rsidRPr="00D81B96">
              <w:rPr>
                <w:rFonts w:ascii="Times New Roman" w:eastAsia="Times New Roman" w:hAnsi="Times New Roman"/>
                <w:sz w:val="18"/>
                <w:szCs w:val="18"/>
              </w:rPr>
              <w:t>Bu forma, puan verilen her bir kriter için kanıtlayıcı belge/belgeler eklenecektir.</w:t>
            </w:r>
          </w:p>
          <w:p w:rsidR="00D81B96" w:rsidRPr="00D81B96" w:rsidRDefault="00D81B96" w:rsidP="00D81B96">
            <w:pPr>
              <w:numPr>
                <w:ilvl w:val="0"/>
                <w:numId w:val="5"/>
              </w:numPr>
              <w:tabs>
                <w:tab w:val="left" w:pos="864"/>
              </w:tabs>
              <w:spacing w:after="200" w:line="240" w:lineRule="auto"/>
              <w:ind w:left="722" w:hanging="284"/>
              <w:contextualSpacing/>
              <w:jc w:val="both"/>
              <w:rPr>
                <w:rFonts w:ascii="Times New Roman" w:eastAsia="Times New Roman" w:hAnsi="Times New Roman"/>
                <w:sz w:val="18"/>
                <w:szCs w:val="18"/>
              </w:rPr>
            </w:pPr>
            <w:r w:rsidRPr="00D81B96">
              <w:rPr>
                <w:rFonts w:ascii="Times New Roman" w:eastAsia="Times New Roman" w:hAnsi="Times New Roman"/>
                <w:sz w:val="18"/>
                <w:szCs w:val="18"/>
              </w:rPr>
              <w:t xml:space="preserve">Gerçeğe aykırı beyanda bulunan veya belge kullananlar hakkında yasal işlem yapılacaktır. </w:t>
            </w:r>
          </w:p>
          <w:p w:rsidR="00D81B96" w:rsidRPr="00D81B96" w:rsidRDefault="00D81B96" w:rsidP="00D81B96">
            <w:pPr>
              <w:numPr>
                <w:ilvl w:val="0"/>
                <w:numId w:val="5"/>
              </w:numPr>
              <w:tabs>
                <w:tab w:val="left" w:pos="864"/>
              </w:tabs>
              <w:spacing w:after="200" w:line="240" w:lineRule="auto"/>
              <w:ind w:left="864" w:hanging="426"/>
              <w:contextualSpacing/>
              <w:jc w:val="both"/>
              <w:rPr>
                <w:rFonts w:ascii="Times New Roman" w:eastAsia="Times New Roman" w:hAnsi="Times New Roman"/>
                <w:sz w:val="18"/>
                <w:szCs w:val="18"/>
              </w:rPr>
            </w:pPr>
            <w:r w:rsidRPr="00D81B96">
              <w:rPr>
                <w:rFonts w:ascii="Times New Roman" w:eastAsia="Times New Roman" w:hAnsi="Times New Roman"/>
                <w:sz w:val="18"/>
                <w:szCs w:val="18"/>
              </w:rPr>
              <w:t>Bu değerlendirme formu ve ekleri; okul/kurum müdürlüğünce personelin özlük dosyasında saklanacak olup il/ilçe millî eğitim müdürlüğüne gönderilmeyecektir.</w:t>
            </w:r>
          </w:p>
        </w:tc>
      </w:tr>
      <w:tr w:rsidR="00D81B96" w:rsidRPr="00D81B96" w:rsidTr="002C45A1">
        <w:trPr>
          <w:trHeight w:val="529"/>
        </w:trPr>
        <w:tc>
          <w:tcPr>
            <w:tcW w:w="10418" w:type="dxa"/>
            <w:gridSpan w:val="7"/>
            <w:tcBorders>
              <w:top w:val="single" w:sz="4" w:space="0" w:color="auto"/>
              <w:left w:val="nil"/>
              <w:bottom w:val="nil"/>
              <w:right w:val="nil"/>
            </w:tcBorders>
            <w:noWrap/>
            <w:vAlign w:val="center"/>
          </w:tcPr>
          <w:p w:rsidR="00D81B96" w:rsidRPr="00D81B96" w:rsidRDefault="00D81B96" w:rsidP="00D81B96">
            <w:pPr>
              <w:spacing w:after="0" w:line="240" w:lineRule="auto"/>
              <w:jc w:val="center"/>
              <w:rPr>
                <w:rFonts w:ascii="Times New Roman" w:eastAsia="Times New Roman" w:hAnsi="Times New Roman"/>
                <w:sz w:val="18"/>
                <w:szCs w:val="18"/>
              </w:rPr>
            </w:pPr>
            <w:r w:rsidRPr="00D81B96">
              <w:rPr>
                <w:rFonts w:ascii="Times New Roman" w:eastAsia="Times New Roman" w:hAnsi="Times New Roman"/>
                <w:b/>
                <w:sz w:val="18"/>
                <w:szCs w:val="18"/>
              </w:rPr>
              <w:t>DEĞERLENDİRME KOMİSYONU</w:t>
            </w:r>
          </w:p>
        </w:tc>
      </w:tr>
      <w:tr w:rsidR="00D81B96" w:rsidRPr="00D81B96" w:rsidTr="002C45A1">
        <w:trPr>
          <w:trHeight w:val="71"/>
        </w:trPr>
        <w:tc>
          <w:tcPr>
            <w:tcW w:w="10418" w:type="dxa"/>
            <w:gridSpan w:val="7"/>
            <w:tcBorders>
              <w:top w:val="nil"/>
              <w:left w:val="nil"/>
              <w:bottom w:val="nil"/>
              <w:right w:val="nil"/>
            </w:tcBorders>
            <w:noWrap/>
            <w:vAlign w:val="bottom"/>
          </w:tcPr>
          <w:p w:rsidR="00D81B96" w:rsidRPr="00D81B96" w:rsidRDefault="00D81B96" w:rsidP="00D81B96">
            <w:pPr>
              <w:spacing w:after="0" w:line="240" w:lineRule="auto"/>
              <w:jc w:val="center"/>
              <w:rPr>
                <w:rFonts w:ascii="Times New Roman" w:eastAsia="Times New Roman" w:hAnsi="Times New Roman"/>
                <w:b/>
                <w:sz w:val="18"/>
                <w:szCs w:val="18"/>
              </w:rPr>
            </w:pPr>
            <w:r w:rsidRPr="00D81B96">
              <w:rPr>
                <w:rFonts w:ascii="Times New Roman" w:eastAsia="Times New Roman" w:hAnsi="Times New Roman"/>
                <w:b/>
                <w:sz w:val="18"/>
                <w:szCs w:val="18"/>
              </w:rPr>
              <w:t xml:space="preserve">BAŞKAN                                           ÜYE                                           </w:t>
            </w:r>
            <w:proofErr w:type="spellStart"/>
            <w:r w:rsidRPr="00D81B96">
              <w:rPr>
                <w:rFonts w:ascii="Times New Roman" w:eastAsia="Times New Roman" w:hAnsi="Times New Roman"/>
                <w:b/>
                <w:sz w:val="18"/>
                <w:szCs w:val="18"/>
              </w:rPr>
              <w:t>ÜYE</w:t>
            </w:r>
            <w:proofErr w:type="spellEnd"/>
          </w:p>
        </w:tc>
      </w:tr>
    </w:tbl>
    <w:p w:rsidR="00D81B96" w:rsidRPr="0048377F" w:rsidRDefault="00D81B96" w:rsidP="00D81B96">
      <w:pPr>
        <w:shd w:val="clear" w:color="auto" w:fill="FFFFFF"/>
        <w:spacing w:after="0" w:line="240" w:lineRule="auto"/>
        <w:jc w:val="both"/>
        <w:rPr>
          <w:rFonts w:ascii="Times New Roman" w:hAnsi="Times New Roman"/>
          <w:sz w:val="24"/>
          <w:szCs w:val="24"/>
          <w:lang w:eastAsia="tr-TR"/>
        </w:rPr>
      </w:pPr>
    </w:p>
    <w:sectPr w:rsidR="00D81B96" w:rsidRPr="0048377F" w:rsidSect="00C72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CF6"/>
    <w:multiLevelType w:val="hybridMultilevel"/>
    <w:tmpl w:val="CCF0B6D0"/>
    <w:lvl w:ilvl="0" w:tplc="84E00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283840"/>
    <w:multiLevelType w:val="hybridMultilevel"/>
    <w:tmpl w:val="73A05846"/>
    <w:lvl w:ilvl="0" w:tplc="C3320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8392A07"/>
    <w:multiLevelType w:val="hybridMultilevel"/>
    <w:tmpl w:val="4F5CDCEE"/>
    <w:lvl w:ilvl="0" w:tplc="2D2A157A">
      <w:start w:val="1"/>
      <w:numFmt w:val="decimal"/>
      <w:lvlText w:val="(%1)"/>
      <w:lvlJc w:val="left"/>
      <w:pPr>
        <w:ind w:left="8148" w:hanging="360"/>
      </w:pPr>
      <w:rPr>
        <w:rFonts w:hint="default"/>
        <w:b w:val="0"/>
      </w:rPr>
    </w:lvl>
    <w:lvl w:ilvl="1" w:tplc="041F0019" w:tentative="1">
      <w:start w:val="1"/>
      <w:numFmt w:val="lowerLetter"/>
      <w:lvlText w:val="%2."/>
      <w:lvlJc w:val="left"/>
      <w:pPr>
        <w:ind w:left="8868" w:hanging="360"/>
      </w:pPr>
    </w:lvl>
    <w:lvl w:ilvl="2" w:tplc="041F001B" w:tentative="1">
      <w:start w:val="1"/>
      <w:numFmt w:val="lowerRoman"/>
      <w:lvlText w:val="%3."/>
      <w:lvlJc w:val="right"/>
      <w:pPr>
        <w:ind w:left="9588" w:hanging="180"/>
      </w:pPr>
    </w:lvl>
    <w:lvl w:ilvl="3" w:tplc="041F000F" w:tentative="1">
      <w:start w:val="1"/>
      <w:numFmt w:val="decimal"/>
      <w:lvlText w:val="%4."/>
      <w:lvlJc w:val="left"/>
      <w:pPr>
        <w:ind w:left="10308" w:hanging="360"/>
      </w:pPr>
    </w:lvl>
    <w:lvl w:ilvl="4" w:tplc="041F0019" w:tentative="1">
      <w:start w:val="1"/>
      <w:numFmt w:val="lowerLetter"/>
      <w:lvlText w:val="%5."/>
      <w:lvlJc w:val="left"/>
      <w:pPr>
        <w:ind w:left="11028" w:hanging="360"/>
      </w:pPr>
    </w:lvl>
    <w:lvl w:ilvl="5" w:tplc="041F001B" w:tentative="1">
      <w:start w:val="1"/>
      <w:numFmt w:val="lowerRoman"/>
      <w:lvlText w:val="%6."/>
      <w:lvlJc w:val="right"/>
      <w:pPr>
        <w:ind w:left="11748" w:hanging="180"/>
      </w:pPr>
    </w:lvl>
    <w:lvl w:ilvl="6" w:tplc="041F000F" w:tentative="1">
      <w:start w:val="1"/>
      <w:numFmt w:val="decimal"/>
      <w:lvlText w:val="%7."/>
      <w:lvlJc w:val="left"/>
      <w:pPr>
        <w:ind w:left="12468" w:hanging="360"/>
      </w:pPr>
    </w:lvl>
    <w:lvl w:ilvl="7" w:tplc="041F0019" w:tentative="1">
      <w:start w:val="1"/>
      <w:numFmt w:val="lowerLetter"/>
      <w:lvlText w:val="%8."/>
      <w:lvlJc w:val="left"/>
      <w:pPr>
        <w:ind w:left="13188" w:hanging="360"/>
      </w:pPr>
    </w:lvl>
    <w:lvl w:ilvl="8" w:tplc="041F001B" w:tentative="1">
      <w:start w:val="1"/>
      <w:numFmt w:val="lowerRoman"/>
      <w:lvlText w:val="%9."/>
      <w:lvlJc w:val="right"/>
      <w:pPr>
        <w:ind w:left="13908" w:hanging="180"/>
      </w:pPr>
    </w:lvl>
  </w:abstractNum>
  <w:abstractNum w:abstractNumId="3" w15:restartNumberingAfterBreak="0">
    <w:nsid w:val="4BD02DD3"/>
    <w:multiLevelType w:val="hybridMultilevel"/>
    <w:tmpl w:val="778A653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529C0016"/>
    <w:multiLevelType w:val="hybridMultilevel"/>
    <w:tmpl w:val="55503F5C"/>
    <w:lvl w:ilvl="0" w:tplc="E4203B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8"/>
    <w:rsid w:val="00004072"/>
    <w:rsid w:val="00017F99"/>
    <w:rsid w:val="000245E7"/>
    <w:rsid w:val="000357DC"/>
    <w:rsid w:val="0004757F"/>
    <w:rsid w:val="0008144D"/>
    <w:rsid w:val="000C638A"/>
    <w:rsid w:val="000F132D"/>
    <w:rsid w:val="0011084E"/>
    <w:rsid w:val="0012306C"/>
    <w:rsid w:val="00130DC8"/>
    <w:rsid w:val="00135784"/>
    <w:rsid w:val="001404F3"/>
    <w:rsid w:val="0015252F"/>
    <w:rsid w:val="00176A77"/>
    <w:rsid w:val="001E6DA7"/>
    <w:rsid w:val="00204EA3"/>
    <w:rsid w:val="0028474A"/>
    <w:rsid w:val="002C7F45"/>
    <w:rsid w:val="002E2710"/>
    <w:rsid w:val="002E51DF"/>
    <w:rsid w:val="002F7830"/>
    <w:rsid w:val="00303AEB"/>
    <w:rsid w:val="003112D0"/>
    <w:rsid w:val="003220B8"/>
    <w:rsid w:val="003314E6"/>
    <w:rsid w:val="00372276"/>
    <w:rsid w:val="00390DC8"/>
    <w:rsid w:val="003B5594"/>
    <w:rsid w:val="003D1ED9"/>
    <w:rsid w:val="003F47AF"/>
    <w:rsid w:val="00416AF7"/>
    <w:rsid w:val="00440873"/>
    <w:rsid w:val="004762CE"/>
    <w:rsid w:val="0048377F"/>
    <w:rsid w:val="00483AB7"/>
    <w:rsid w:val="004850B5"/>
    <w:rsid w:val="004C0E93"/>
    <w:rsid w:val="00525395"/>
    <w:rsid w:val="00535D22"/>
    <w:rsid w:val="00575E39"/>
    <w:rsid w:val="005910CF"/>
    <w:rsid w:val="00594015"/>
    <w:rsid w:val="005F74E7"/>
    <w:rsid w:val="00651EB9"/>
    <w:rsid w:val="006640AC"/>
    <w:rsid w:val="006C0AEC"/>
    <w:rsid w:val="006D1B2A"/>
    <w:rsid w:val="006D55EB"/>
    <w:rsid w:val="006E7CC5"/>
    <w:rsid w:val="00721EA8"/>
    <w:rsid w:val="007716F7"/>
    <w:rsid w:val="00785C83"/>
    <w:rsid w:val="007A4BB2"/>
    <w:rsid w:val="007C3E30"/>
    <w:rsid w:val="008134D8"/>
    <w:rsid w:val="008463CA"/>
    <w:rsid w:val="00882F86"/>
    <w:rsid w:val="00897A86"/>
    <w:rsid w:val="009154D9"/>
    <w:rsid w:val="009E175E"/>
    <w:rsid w:val="00A237E1"/>
    <w:rsid w:val="00A5436C"/>
    <w:rsid w:val="00A544B9"/>
    <w:rsid w:val="00A67C07"/>
    <w:rsid w:val="00AB5C99"/>
    <w:rsid w:val="00AB6F18"/>
    <w:rsid w:val="00AF044C"/>
    <w:rsid w:val="00B2727B"/>
    <w:rsid w:val="00B90583"/>
    <w:rsid w:val="00BB1B7E"/>
    <w:rsid w:val="00BB1CD8"/>
    <w:rsid w:val="00C25908"/>
    <w:rsid w:val="00C675C0"/>
    <w:rsid w:val="00C72534"/>
    <w:rsid w:val="00C83E42"/>
    <w:rsid w:val="00CC008A"/>
    <w:rsid w:val="00D115FB"/>
    <w:rsid w:val="00D81423"/>
    <w:rsid w:val="00D81B96"/>
    <w:rsid w:val="00D945BA"/>
    <w:rsid w:val="00E40D8A"/>
    <w:rsid w:val="00E42DD4"/>
    <w:rsid w:val="00E85332"/>
    <w:rsid w:val="00EB1432"/>
    <w:rsid w:val="00EC1A34"/>
    <w:rsid w:val="00EF4BA8"/>
    <w:rsid w:val="00EF4E32"/>
    <w:rsid w:val="00F046AB"/>
    <w:rsid w:val="00F4010E"/>
    <w:rsid w:val="00F84783"/>
    <w:rsid w:val="00FF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22776-FB5E-4372-B967-3DB3B9F4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34"/>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017F99"/>
    <w:rPr>
      <w:rFonts w:cs="Times New Roman"/>
      <w:color w:val="0000FF"/>
      <w:u w:val="single"/>
    </w:rPr>
  </w:style>
  <w:style w:type="character" w:styleId="zlenenKpr">
    <w:name w:val="FollowedHyperlink"/>
    <w:basedOn w:val="VarsaylanParagrafYazTipi"/>
    <w:uiPriority w:val="99"/>
    <w:semiHidden/>
    <w:rsid w:val="00017F99"/>
    <w:rPr>
      <w:rFonts w:cs="Times New Roman"/>
      <w:color w:val="800080"/>
      <w:u w:val="single"/>
    </w:rPr>
  </w:style>
  <w:style w:type="paragraph" w:customStyle="1" w:styleId="xdefault">
    <w:name w:val="x_default"/>
    <w:basedOn w:val="Normal"/>
    <w:uiPriority w:val="99"/>
    <w:rsid w:val="00017F9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msonormal">
    <w:name w:val="x_msonormal"/>
    <w:basedOn w:val="Normal"/>
    <w:uiPriority w:val="99"/>
    <w:rsid w:val="00017F99"/>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882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0549">
      <w:marLeft w:val="0"/>
      <w:marRight w:val="0"/>
      <w:marTop w:val="0"/>
      <w:marBottom w:val="0"/>
      <w:divBdr>
        <w:top w:val="none" w:sz="0" w:space="0" w:color="auto"/>
        <w:left w:val="none" w:sz="0" w:space="0" w:color="auto"/>
        <w:bottom w:val="none" w:sz="0" w:space="0" w:color="auto"/>
        <w:right w:val="none" w:sz="0" w:space="0" w:color="auto"/>
      </w:divBdr>
      <w:divsChild>
        <w:div w:id="1098670552">
          <w:marLeft w:val="0"/>
          <w:marRight w:val="0"/>
          <w:marTop w:val="100"/>
          <w:marBottom w:val="100"/>
          <w:divBdr>
            <w:top w:val="none" w:sz="0" w:space="0" w:color="auto"/>
            <w:left w:val="none" w:sz="0" w:space="0" w:color="auto"/>
            <w:bottom w:val="none" w:sz="0" w:space="0" w:color="auto"/>
            <w:right w:val="none" w:sz="0" w:space="0" w:color="auto"/>
          </w:divBdr>
          <w:divsChild>
            <w:div w:id="1098670547">
              <w:marLeft w:val="0"/>
              <w:marRight w:val="0"/>
              <w:marTop w:val="0"/>
              <w:marBottom w:val="0"/>
              <w:divBdr>
                <w:top w:val="none" w:sz="0" w:space="0" w:color="auto"/>
                <w:left w:val="none" w:sz="0" w:space="0" w:color="auto"/>
                <w:bottom w:val="none" w:sz="0" w:space="0" w:color="auto"/>
                <w:right w:val="none" w:sz="0" w:space="0" w:color="auto"/>
              </w:divBdr>
            </w:div>
            <w:div w:id="1098670548">
              <w:marLeft w:val="0"/>
              <w:marRight w:val="0"/>
              <w:marTop w:val="0"/>
              <w:marBottom w:val="0"/>
              <w:divBdr>
                <w:top w:val="none" w:sz="0" w:space="0" w:color="auto"/>
                <w:left w:val="none" w:sz="0" w:space="0" w:color="auto"/>
                <w:bottom w:val="none" w:sz="0" w:space="0" w:color="auto"/>
                <w:right w:val="none" w:sz="0" w:space="0" w:color="auto"/>
              </w:divBdr>
              <w:divsChild>
                <w:div w:id="1098670551">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98670553">
              <w:marLeft w:val="0"/>
              <w:marRight w:val="0"/>
              <w:marTop w:val="0"/>
              <w:marBottom w:val="0"/>
              <w:divBdr>
                <w:top w:val="none" w:sz="0" w:space="0" w:color="auto"/>
                <w:left w:val="none" w:sz="0" w:space="0" w:color="auto"/>
                <w:bottom w:val="none" w:sz="0" w:space="0" w:color="auto"/>
                <w:right w:val="none" w:sz="0" w:space="0" w:color="auto"/>
              </w:divBdr>
              <w:divsChild>
                <w:div w:id="1098670546">
                  <w:marLeft w:val="0"/>
                  <w:marRight w:val="0"/>
                  <w:marTop w:val="0"/>
                  <w:marBottom w:val="0"/>
                  <w:divBdr>
                    <w:top w:val="none" w:sz="0" w:space="0" w:color="auto"/>
                    <w:left w:val="none" w:sz="0" w:space="0" w:color="auto"/>
                    <w:bottom w:val="none" w:sz="0" w:space="0" w:color="auto"/>
                    <w:right w:val="none" w:sz="0" w:space="0" w:color="auto"/>
                  </w:divBdr>
                  <w:divsChild>
                    <w:div w:id="109867054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098670550">
      <w:marLeft w:val="0"/>
      <w:marRight w:val="0"/>
      <w:marTop w:val="0"/>
      <w:marBottom w:val="0"/>
      <w:divBdr>
        <w:top w:val="none" w:sz="0" w:space="0" w:color="auto"/>
        <w:left w:val="none" w:sz="0" w:space="0" w:color="auto"/>
        <w:bottom w:val="none" w:sz="0" w:space="0" w:color="auto"/>
        <w:right w:val="none" w:sz="0" w:space="0" w:color="auto"/>
      </w:divBdr>
    </w:div>
    <w:div w:id="1098670554">
      <w:marLeft w:val="0"/>
      <w:marRight w:val="0"/>
      <w:marTop w:val="0"/>
      <w:marBottom w:val="0"/>
      <w:divBdr>
        <w:top w:val="none" w:sz="0" w:space="0" w:color="auto"/>
        <w:left w:val="none" w:sz="0" w:space="0" w:color="auto"/>
        <w:bottom w:val="none" w:sz="0" w:space="0" w:color="auto"/>
        <w:right w:val="none" w:sz="0" w:space="0" w:color="auto"/>
      </w:divBdr>
    </w:div>
    <w:div w:id="1098670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56008</Words>
  <Characters>319251</Characters>
  <Application>Microsoft Office Word</Application>
  <DocSecurity>0</DocSecurity>
  <Lines>2660</Lines>
  <Paragraphs>749</Paragraphs>
  <ScaleCrop>false</ScaleCrop>
  <HeadingPairs>
    <vt:vector size="2" baseType="variant">
      <vt:variant>
        <vt:lpstr>Konu Başlığı</vt:lpstr>
      </vt:variant>
      <vt:variant>
        <vt:i4>1</vt:i4>
      </vt:variant>
    </vt:vector>
  </HeadingPairs>
  <TitlesOfParts>
    <vt:vector size="1" baseType="lpstr">
      <vt:lpstr>MİLLÎ EĞİTİM BAKANLIĞI ORTAÖĞRETİM KURUMLARI YÖNETMELİĞİ</vt:lpstr>
    </vt:vector>
  </TitlesOfParts>
  <Company/>
  <LinksUpToDate>false</LinksUpToDate>
  <CharactersWithSpaces>374510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 ORTAÖĞRETİM KURUMLARI YÖNETMELİĞİ</dc:title>
  <dc:subject/>
  <dc:creator>Umit DOGAN06</dc:creator>
  <cp:keywords/>
  <dc:description/>
  <cp:lastModifiedBy>Huseyin KENDIRCI</cp:lastModifiedBy>
  <cp:revision>3</cp:revision>
  <dcterms:created xsi:type="dcterms:W3CDTF">2020-05-12T09:11:00Z</dcterms:created>
  <dcterms:modified xsi:type="dcterms:W3CDTF">2020-05-12T09:11:00Z</dcterms:modified>
</cp:coreProperties>
</file>